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360" w:lineRule="auto"/>
        <w:jc w:val="both"/>
        <w:rPr>
          <w:rFonts w:ascii="Verdana" w:cs="Verdana" w:eastAsia="Verdana" w:hAnsi="Verdana"/>
          <w:sz w:val="20"/>
          <w:szCs w:val="20"/>
        </w:rPr>
      </w:pPr>
      <w:r w:rsidDel="00000000" w:rsidR="00000000" w:rsidRPr="00000000">
        <w:rPr>
          <w:rtl w:val="0"/>
        </w:rPr>
      </w:r>
    </w:p>
    <w:tbl>
      <w:tblPr>
        <w:tblStyle w:val="Table1"/>
        <w:tblW w:w="904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640"/>
        <w:gridCol w:w="930"/>
        <w:gridCol w:w="5475"/>
        <w:tblGridChange w:id="0">
          <w:tblGrid>
            <w:gridCol w:w="2640"/>
            <w:gridCol w:w="930"/>
            <w:gridCol w:w="5475"/>
          </w:tblGrid>
        </w:tblGridChange>
      </w:tblGrid>
      <w:tr>
        <w:trPr>
          <w:cantSplit w:val="0"/>
          <w:trHeight w:val="420" w:hRule="atLeast"/>
          <w:tblHeader w:val="0"/>
        </w:trPr>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002">
            <w:pPr>
              <w:spacing w:before="200" w:line="36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br w:type="textWrapping"/>
              <w:br w:type="textWrapping"/>
            </w:r>
            <w:r w:rsidDel="00000000" w:rsidR="00000000" w:rsidRPr="00000000">
              <w:rPr>
                <w:rFonts w:ascii="Verdana" w:cs="Verdana" w:eastAsia="Verdana" w:hAnsi="Verdana"/>
                <w:sz w:val="20"/>
                <w:szCs w:val="20"/>
              </w:rPr>
              <w:drawing>
                <wp:inline distB="114300" distT="114300" distL="114300" distR="114300">
                  <wp:extent cx="1462088" cy="315883"/>
                  <wp:effectExtent b="0" l="0" r="0" t="0"/>
                  <wp:docPr id="4"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1462088" cy="315883"/>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03">
            <w:pPr>
              <w:widowControl w:val="0"/>
              <w:spacing w:line="360" w:lineRule="auto"/>
              <w:jc w:val="both"/>
              <w:rPr>
                <w:rFonts w:ascii="Verdana" w:cs="Verdana" w:eastAsia="Verdana" w:hAnsi="Verdana"/>
                <w:sz w:val="20"/>
                <w:szCs w:val="20"/>
              </w:rPr>
            </w:pPr>
            <w:r w:rsidDel="00000000" w:rsidR="00000000" w:rsidRPr="00000000">
              <w:rPr>
                <w:rFonts w:ascii="Arial Unicode MS" w:cs="Arial Unicode MS" w:eastAsia="Arial Unicode MS" w:hAnsi="Arial Unicode MS"/>
                <w:b w:val="1"/>
                <w:sz w:val="20"/>
                <w:szCs w:val="20"/>
                <w:rtl w:val="0"/>
              </w:rPr>
              <w:t xml:space="preserve">배포일</w:t>
            </w:r>
            <w:r w:rsidDel="00000000" w:rsidR="00000000" w:rsidRPr="00000000">
              <w:rPr>
                <w:rFonts w:ascii="Verdana" w:cs="Verdana" w:eastAsia="Verdana" w:hAnsi="Verdana"/>
                <w:sz w:val="20"/>
                <w:szCs w:val="20"/>
                <w:rtl w:val="0"/>
              </w:rPr>
              <w:t xml:space="preserve"> </w:t>
            </w:r>
          </w:p>
        </w:tc>
        <w:tc>
          <w:tcPr>
            <w:shd w:fill="auto" w:val="clear"/>
            <w:tcMar>
              <w:top w:w="100.0" w:type="dxa"/>
              <w:left w:w="100.0" w:type="dxa"/>
              <w:bottom w:w="100.0" w:type="dxa"/>
              <w:right w:w="100.0" w:type="dxa"/>
            </w:tcMar>
            <w:vAlign w:val="top"/>
          </w:tcPr>
          <w:p w:rsidR="00000000" w:rsidDel="00000000" w:rsidP="00000000" w:rsidRDefault="00000000" w:rsidRPr="00000000" w14:paraId="00000004">
            <w:pPr>
              <w:widowControl w:val="0"/>
              <w:spacing w:line="360" w:lineRule="auto"/>
              <w:jc w:val="both"/>
              <w:rPr>
                <w:rFonts w:ascii="Verdana" w:cs="Verdana" w:eastAsia="Verdana" w:hAnsi="Verdana"/>
                <w:b w:val="1"/>
                <w:sz w:val="20"/>
                <w:szCs w:val="20"/>
              </w:rPr>
            </w:pPr>
            <w:r w:rsidDel="00000000" w:rsidR="00000000" w:rsidRPr="00000000">
              <w:rPr>
                <w:rFonts w:ascii="Arial Unicode MS" w:cs="Arial Unicode MS" w:eastAsia="Arial Unicode MS" w:hAnsi="Arial Unicode MS"/>
                <w:sz w:val="20"/>
                <w:szCs w:val="20"/>
                <w:rtl w:val="0"/>
              </w:rPr>
              <w:t xml:space="preserve">2024년 2월 15일 (목)</w:t>
            </w:r>
            <w:r w:rsidDel="00000000" w:rsidR="00000000" w:rsidRPr="00000000">
              <w:rPr>
                <w:rtl w:val="0"/>
              </w:rPr>
            </w:r>
          </w:p>
        </w:tc>
      </w:tr>
      <w:tr>
        <w:trPr>
          <w:cantSplit w:val="0"/>
          <w:trHeight w:val="420" w:hRule="atLeast"/>
          <w:tblHeader w:val="0"/>
        </w:trPr>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05">
            <w:pPr>
              <w:widowControl w:val="0"/>
              <w:spacing w:line="360" w:lineRule="auto"/>
              <w:jc w:val="both"/>
              <w:rPr>
                <w:rFonts w:ascii="Verdana" w:cs="Verdana" w:eastAsia="Verdana" w:hAnsi="Verdana"/>
                <w:sz w:val="20"/>
                <w:szCs w:val="2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06">
            <w:pPr>
              <w:widowControl w:val="0"/>
              <w:spacing w:line="360" w:lineRule="auto"/>
              <w:jc w:val="both"/>
              <w:rPr>
                <w:rFonts w:ascii="Verdana" w:cs="Verdana" w:eastAsia="Verdana" w:hAnsi="Verdana"/>
                <w:sz w:val="20"/>
                <w:szCs w:val="20"/>
              </w:rPr>
            </w:pPr>
            <w:r w:rsidDel="00000000" w:rsidR="00000000" w:rsidRPr="00000000">
              <w:rPr>
                <w:rFonts w:ascii="Arial Unicode MS" w:cs="Arial Unicode MS" w:eastAsia="Arial Unicode MS" w:hAnsi="Arial Unicode MS"/>
                <w:b w:val="1"/>
                <w:sz w:val="20"/>
                <w:szCs w:val="20"/>
                <w:rtl w:val="0"/>
              </w:rPr>
              <w:t xml:space="preserve">수신자</w:t>
            </w:r>
            <w:r w:rsidDel="00000000" w:rsidR="00000000" w:rsidRPr="00000000">
              <w:rPr>
                <w:rFonts w:ascii="Verdana" w:cs="Verdana" w:eastAsia="Verdana" w:hAnsi="Verdana"/>
                <w:sz w:val="20"/>
                <w:szCs w:val="20"/>
                <w:rtl w:val="0"/>
              </w:rPr>
              <w:t xml:space="preserve"> </w:t>
            </w:r>
          </w:p>
        </w:tc>
        <w:tc>
          <w:tcPr>
            <w:shd w:fill="auto" w:val="clear"/>
            <w:tcMar>
              <w:top w:w="100.0" w:type="dxa"/>
              <w:left w:w="100.0" w:type="dxa"/>
              <w:bottom w:w="100.0" w:type="dxa"/>
              <w:right w:w="100.0" w:type="dxa"/>
            </w:tcMar>
            <w:vAlign w:val="top"/>
          </w:tcPr>
          <w:p w:rsidR="00000000" w:rsidDel="00000000" w:rsidP="00000000" w:rsidRDefault="00000000" w:rsidRPr="00000000" w14:paraId="00000007">
            <w:pPr>
              <w:widowControl w:val="0"/>
              <w:spacing w:line="360" w:lineRule="auto"/>
              <w:jc w:val="both"/>
              <w:rPr>
                <w:rFonts w:ascii="Verdana" w:cs="Verdana" w:eastAsia="Verdana" w:hAnsi="Verdana"/>
                <w:b w:val="1"/>
                <w:sz w:val="20"/>
                <w:szCs w:val="20"/>
              </w:rPr>
            </w:pPr>
            <w:r w:rsidDel="00000000" w:rsidR="00000000" w:rsidRPr="00000000">
              <w:rPr>
                <w:rFonts w:ascii="Arial Unicode MS" w:cs="Arial Unicode MS" w:eastAsia="Arial Unicode MS" w:hAnsi="Arial Unicode MS"/>
                <w:sz w:val="20"/>
                <w:szCs w:val="20"/>
                <w:rtl w:val="0"/>
              </w:rPr>
              <w:t xml:space="preserve">각 언론사 정치부, 사회부 기자</w:t>
            </w:r>
            <w:r w:rsidDel="00000000" w:rsidR="00000000" w:rsidRPr="00000000">
              <w:rPr>
                <w:rtl w:val="0"/>
              </w:rPr>
            </w:r>
          </w:p>
        </w:tc>
      </w:tr>
      <w:tr>
        <w:trPr>
          <w:cantSplit w:val="0"/>
          <w:trHeight w:val="744.19921875" w:hRule="atLeast"/>
          <w:tblHeader w:val="0"/>
        </w:trPr>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08">
            <w:pPr>
              <w:widowControl w:val="0"/>
              <w:spacing w:line="360" w:lineRule="auto"/>
              <w:jc w:val="both"/>
              <w:rPr>
                <w:rFonts w:ascii="Verdana" w:cs="Verdana" w:eastAsia="Verdana" w:hAnsi="Verdana"/>
                <w:sz w:val="20"/>
                <w:szCs w:val="2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09">
            <w:pPr>
              <w:widowControl w:val="0"/>
              <w:spacing w:line="360" w:lineRule="auto"/>
              <w:jc w:val="both"/>
              <w:rPr>
                <w:rFonts w:ascii="Verdana" w:cs="Verdana" w:eastAsia="Verdana" w:hAnsi="Verdana"/>
                <w:sz w:val="20"/>
                <w:szCs w:val="20"/>
              </w:rPr>
            </w:pPr>
            <w:r w:rsidDel="00000000" w:rsidR="00000000" w:rsidRPr="00000000">
              <w:rPr>
                <w:rFonts w:ascii="Arial Unicode MS" w:cs="Arial Unicode MS" w:eastAsia="Arial Unicode MS" w:hAnsi="Arial Unicode MS"/>
                <w:b w:val="1"/>
                <w:sz w:val="20"/>
                <w:szCs w:val="20"/>
                <w:rtl w:val="0"/>
              </w:rPr>
              <w:t xml:space="preserve">발신자</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0A">
            <w:pPr>
              <w:widowControl w:val="0"/>
              <w:spacing w:line="360" w:lineRule="auto"/>
              <w:jc w:val="both"/>
              <w:rPr>
                <w:rFonts w:ascii="Verdana" w:cs="Verdana" w:eastAsia="Verdana" w:hAnsi="Verdana"/>
                <w:sz w:val="20"/>
                <w:szCs w:val="20"/>
              </w:rPr>
            </w:pPr>
            <w:r w:rsidDel="00000000" w:rsidR="00000000" w:rsidRPr="00000000">
              <w:rPr>
                <w:rFonts w:ascii="Arial Unicode MS" w:cs="Arial Unicode MS" w:eastAsia="Arial Unicode MS" w:hAnsi="Arial Unicode MS"/>
                <w:sz w:val="20"/>
                <w:szCs w:val="20"/>
                <w:rtl w:val="0"/>
              </w:rPr>
              <w:t xml:space="preserve">젊치인의 도전과 성장을 돕는 에이전시, 뉴웨이즈</w:t>
              <w:br w:type="textWrapping"/>
              <w:t xml:space="preserve">(곽민해 010-2436-1451 minhae@newwways.kr)</w:t>
            </w:r>
          </w:p>
        </w:tc>
      </w:tr>
    </w:tbl>
    <w:p w:rsidR="00000000" w:rsidDel="00000000" w:rsidP="00000000" w:rsidRDefault="00000000" w:rsidRPr="00000000" w14:paraId="0000000B">
      <w:pPr>
        <w:spacing w:line="360" w:lineRule="auto"/>
        <w:jc w:val="both"/>
        <w:rPr>
          <w:rFonts w:ascii="Verdana" w:cs="Verdana" w:eastAsia="Verdana" w:hAnsi="Verdana"/>
          <w:b w:val="1"/>
          <w:sz w:val="20"/>
          <w:szCs w:val="20"/>
        </w:rPr>
      </w:pPr>
      <w:r w:rsidDel="00000000" w:rsidR="00000000" w:rsidRPr="00000000">
        <w:rPr>
          <w:rtl w:val="0"/>
        </w:rPr>
      </w:r>
    </w:p>
    <w:p w:rsidR="00000000" w:rsidDel="00000000" w:rsidP="00000000" w:rsidRDefault="00000000" w:rsidRPr="00000000" w14:paraId="0000000C">
      <w:pPr>
        <w:spacing w:line="360" w:lineRule="auto"/>
        <w:jc w:val="center"/>
        <w:rPr>
          <w:rFonts w:ascii="Verdana" w:cs="Verdana" w:eastAsia="Verdana" w:hAnsi="Verdana"/>
          <w:b w:val="1"/>
          <w:sz w:val="26"/>
          <w:szCs w:val="26"/>
        </w:rPr>
      </w:pPr>
      <w:r w:rsidDel="00000000" w:rsidR="00000000" w:rsidRPr="00000000">
        <w:rPr>
          <w:rFonts w:ascii="Arial Unicode MS" w:cs="Arial Unicode MS" w:eastAsia="Arial Unicode MS" w:hAnsi="Arial Unicode MS"/>
          <w:b w:val="1"/>
          <w:sz w:val="26"/>
          <w:szCs w:val="26"/>
          <w:rtl w:val="0"/>
        </w:rPr>
        <w:t xml:space="preserve">“공보물만 보고 어떻게 뽑아요?” 국회의원 후보 찾아가는 2030 유권자들</w:t>
      </w:r>
    </w:p>
    <w:p w:rsidR="00000000" w:rsidDel="00000000" w:rsidP="00000000" w:rsidRDefault="00000000" w:rsidRPr="00000000" w14:paraId="0000000D">
      <w:pPr>
        <w:spacing w:line="360" w:lineRule="auto"/>
        <w:jc w:val="left"/>
        <w:rPr>
          <w:rFonts w:ascii="Verdana" w:cs="Verdana" w:eastAsia="Verdana" w:hAnsi="Verdana"/>
          <w:b w:val="1"/>
          <w:sz w:val="26"/>
          <w:szCs w:val="26"/>
        </w:rPr>
      </w:pPr>
      <w:r w:rsidDel="00000000" w:rsidR="00000000" w:rsidRPr="00000000">
        <w:rPr>
          <w:rtl w:val="0"/>
        </w:rPr>
      </w:r>
    </w:p>
    <w:p w:rsidR="00000000" w:rsidDel="00000000" w:rsidP="00000000" w:rsidRDefault="00000000" w:rsidRPr="00000000" w14:paraId="0000000E">
      <w:pPr>
        <w:spacing w:line="360" w:lineRule="auto"/>
        <w:ind w:left="0" w:firstLine="0"/>
        <w:jc w:val="both"/>
        <w:rPr>
          <w:rFonts w:ascii="Verdana" w:cs="Verdana" w:eastAsia="Verdana" w:hAnsi="Verdana"/>
          <w:sz w:val="20"/>
          <w:szCs w:val="20"/>
          <w:highlight w:val="white"/>
        </w:rPr>
      </w:pPr>
      <w:r w:rsidDel="00000000" w:rsidR="00000000" w:rsidRPr="00000000">
        <w:rPr>
          <w:rFonts w:ascii="Arial Unicode MS" w:cs="Arial Unicode MS" w:eastAsia="Arial Unicode MS" w:hAnsi="Arial Unicode MS"/>
          <w:sz w:val="20"/>
          <w:szCs w:val="20"/>
          <w:highlight w:val="white"/>
          <w:rtl w:val="0"/>
        </w:rPr>
        <w:t xml:space="preserve">■ 2월 15일(목)부터 3일 동안 &lt;퓨처 보터가 간다: 총선 예비 후보 및 정당 간담회&gt; 열려</w:t>
      </w:r>
    </w:p>
    <w:p w:rsidR="00000000" w:rsidDel="00000000" w:rsidP="00000000" w:rsidRDefault="00000000" w:rsidRPr="00000000" w14:paraId="0000000F">
      <w:pPr>
        <w:spacing w:line="360" w:lineRule="auto"/>
        <w:ind w:left="0" w:firstLine="0"/>
        <w:jc w:val="both"/>
        <w:rPr>
          <w:rFonts w:ascii="Verdana" w:cs="Verdana" w:eastAsia="Verdana" w:hAnsi="Verdana"/>
          <w:sz w:val="20"/>
          <w:szCs w:val="20"/>
          <w:highlight w:val="white"/>
        </w:rPr>
      </w:pPr>
      <w:r w:rsidDel="00000000" w:rsidR="00000000" w:rsidRPr="00000000">
        <w:rPr>
          <w:rFonts w:ascii="Arial Unicode MS" w:cs="Arial Unicode MS" w:eastAsia="Arial Unicode MS" w:hAnsi="Arial Unicode MS"/>
          <w:sz w:val="20"/>
          <w:szCs w:val="20"/>
          <w:highlight w:val="white"/>
          <w:rtl w:val="0"/>
        </w:rPr>
        <w:t xml:space="preserve">■ 장혜영, 조정훈 의원 참석 … 서대문구, 마포구 출마 예정 후보와 제3지대 정당 지도부 한 자리에</w:t>
      </w:r>
    </w:p>
    <w:p w:rsidR="00000000" w:rsidDel="00000000" w:rsidP="00000000" w:rsidRDefault="00000000" w:rsidRPr="00000000" w14:paraId="00000010">
      <w:pPr>
        <w:spacing w:line="360" w:lineRule="auto"/>
        <w:ind w:left="0" w:firstLine="0"/>
        <w:jc w:val="both"/>
        <w:rPr>
          <w:rFonts w:ascii="Verdana" w:cs="Verdana" w:eastAsia="Verdana" w:hAnsi="Verdana"/>
          <w:sz w:val="20"/>
          <w:szCs w:val="20"/>
          <w:highlight w:val="white"/>
        </w:rPr>
      </w:pPr>
      <w:r w:rsidDel="00000000" w:rsidR="00000000" w:rsidRPr="00000000">
        <w:rPr>
          <w:rFonts w:ascii="Arial Unicode MS" w:cs="Arial Unicode MS" w:eastAsia="Arial Unicode MS" w:hAnsi="Arial Unicode MS"/>
          <w:sz w:val="20"/>
          <w:szCs w:val="20"/>
          <w:highlight w:val="white"/>
          <w:rtl w:val="0"/>
        </w:rPr>
        <w:t xml:space="preserve">■ 참가자 90% 이상 2030 세대 … 기후위기, 저출산, 고령화, 일자리 등 미래 문제 답변 요구</w:t>
      </w:r>
    </w:p>
    <w:p w:rsidR="00000000" w:rsidDel="00000000" w:rsidP="00000000" w:rsidRDefault="00000000" w:rsidRPr="00000000" w14:paraId="00000011">
      <w:pPr>
        <w:spacing w:line="360" w:lineRule="auto"/>
        <w:ind w:left="0" w:firstLine="0"/>
        <w:jc w:val="both"/>
        <w:rPr>
          <w:rFonts w:ascii="Verdana" w:cs="Verdana" w:eastAsia="Verdana" w:hAnsi="Verdana"/>
          <w:sz w:val="20"/>
          <w:szCs w:val="20"/>
          <w:highlight w:val="white"/>
        </w:rPr>
      </w:pPr>
      <w:r w:rsidDel="00000000" w:rsidR="00000000" w:rsidRPr="00000000">
        <w:rPr>
          <w:rFonts w:ascii="Arial Unicode MS" w:cs="Arial Unicode MS" w:eastAsia="Arial Unicode MS" w:hAnsi="Arial Unicode MS"/>
          <w:sz w:val="20"/>
          <w:szCs w:val="20"/>
          <w:highlight w:val="white"/>
          <w:rtl w:val="0"/>
        </w:rPr>
        <w:t xml:space="preserve">■ 뉴웨이즈 “미래 약속은 없고 전략만 남은 총선. 2030 유권자는 미래에 대한 차별화 된 약속 원해”</w:t>
      </w:r>
    </w:p>
    <w:p w:rsidR="00000000" w:rsidDel="00000000" w:rsidP="00000000" w:rsidRDefault="00000000" w:rsidRPr="00000000" w14:paraId="00000012">
      <w:pPr>
        <w:spacing w:line="360" w:lineRule="auto"/>
        <w:jc w:val="both"/>
        <w:rPr>
          <w:rFonts w:ascii="Verdana" w:cs="Verdana" w:eastAsia="Verdana" w:hAnsi="Verdana"/>
          <w:sz w:val="20"/>
          <w:szCs w:val="2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13">
      <w:pPr>
        <w:spacing w:line="36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14">
      <w:pPr>
        <w:spacing w:line="360" w:lineRule="auto"/>
        <w:jc w:val="both"/>
        <w:rPr>
          <w:rFonts w:ascii="Verdana" w:cs="Verdana" w:eastAsia="Verdana" w:hAnsi="Verdana"/>
          <w:sz w:val="20"/>
          <w:szCs w:val="20"/>
        </w:rPr>
      </w:pPr>
      <w:r w:rsidDel="00000000" w:rsidR="00000000" w:rsidRPr="00000000">
        <w:rPr>
          <w:rFonts w:ascii="Arial Unicode MS" w:cs="Arial Unicode MS" w:eastAsia="Arial Unicode MS" w:hAnsi="Arial Unicode MS"/>
          <w:sz w:val="20"/>
          <w:szCs w:val="20"/>
          <w:rtl w:val="0"/>
        </w:rPr>
        <w:t xml:space="preserve">  “4년 동안 일할 사람인데 공보물만 보고 뽑을 순 없어요.” 2030 유권자가 국회의원 예비 후보에게 미래를 책임질 대책을 묻고 있다. 2월 15일(목)부터 3일 동안 열리는 &lt;퓨처 보터가 간다: 총선 예비 후보 및 정당 간담회&gt; 이야기다. 총선 출마 예정자, 정당 대표가 2030 유권자를 만나서 이들의 우선순위에 대해 생각을 밝히는 자리다.</w:t>
      </w:r>
    </w:p>
    <w:p w:rsidR="00000000" w:rsidDel="00000000" w:rsidP="00000000" w:rsidRDefault="00000000" w:rsidRPr="00000000" w14:paraId="00000015">
      <w:pPr>
        <w:spacing w:line="360" w:lineRule="auto"/>
        <w:jc w:val="both"/>
        <w:rPr>
          <w:rFonts w:ascii="Verdana" w:cs="Verdana" w:eastAsia="Verdana" w:hAnsi="Verdana"/>
          <w:sz w:val="20"/>
          <w:szCs w:val="20"/>
          <w:highlight w:val="white"/>
        </w:rPr>
      </w:pPr>
      <w:r w:rsidDel="00000000" w:rsidR="00000000" w:rsidRPr="00000000">
        <w:rPr>
          <w:rFonts w:ascii="Arial Unicode MS" w:cs="Arial Unicode MS" w:eastAsia="Arial Unicode MS" w:hAnsi="Arial Unicode MS"/>
          <w:sz w:val="20"/>
          <w:szCs w:val="20"/>
          <w:rtl w:val="0"/>
        </w:rPr>
        <w:t xml:space="preserve">  간담회는 </w:t>
      </w:r>
      <w:r w:rsidDel="00000000" w:rsidR="00000000" w:rsidRPr="00000000">
        <w:rPr>
          <w:rFonts w:ascii="Arial Unicode MS" w:cs="Arial Unicode MS" w:eastAsia="Arial Unicode MS" w:hAnsi="Arial Unicode MS"/>
          <w:sz w:val="20"/>
          <w:szCs w:val="20"/>
          <w:highlight w:val="white"/>
          <w:rtl w:val="0"/>
        </w:rPr>
        <w:t xml:space="preserve">▲</w:t>
      </w:r>
      <w:r w:rsidDel="00000000" w:rsidR="00000000" w:rsidRPr="00000000">
        <w:rPr>
          <w:rFonts w:ascii="Arial Unicode MS" w:cs="Arial Unicode MS" w:eastAsia="Arial Unicode MS" w:hAnsi="Arial Unicode MS"/>
          <w:sz w:val="20"/>
          <w:szCs w:val="20"/>
          <w:rtl w:val="0"/>
        </w:rPr>
        <w:t xml:space="preserve"> 2/15(목) 20시 서대문구 소재 계절의목소리 </w:t>
      </w:r>
      <w:r w:rsidDel="00000000" w:rsidR="00000000" w:rsidRPr="00000000">
        <w:rPr>
          <w:rFonts w:ascii="Arial Unicode MS" w:cs="Arial Unicode MS" w:eastAsia="Arial Unicode MS" w:hAnsi="Arial Unicode MS"/>
          <w:sz w:val="20"/>
          <w:szCs w:val="20"/>
          <w:highlight w:val="white"/>
          <w:rtl w:val="0"/>
        </w:rPr>
        <w:t xml:space="preserve">▲</w:t>
      </w:r>
      <w:r w:rsidDel="00000000" w:rsidR="00000000" w:rsidRPr="00000000">
        <w:rPr>
          <w:rFonts w:ascii="Arial Unicode MS" w:cs="Arial Unicode MS" w:eastAsia="Arial Unicode MS" w:hAnsi="Arial Unicode MS"/>
          <w:sz w:val="20"/>
          <w:szCs w:val="20"/>
          <w:rtl w:val="0"/>
        </w:rPr>
        <w:t xml:space="preserve"> 2/16(금) 20시 마포구 소재 스튜디오 반전 </w:t>
      </w:r>
      <w:r w:rsidDel="00000000" w:rsidR="00000000" w:rsidRPr="00000000">
        <w:rPr>
          <w:rFonts w:ascii="Arial Unicode MS" w:cs="Arial Unicode MS" w:eastAsia="Arial Unicode MS" w:hAnsi="Arial Unicode MS"/>
          <w:sz w:val="20"/>
          <w:szCs w:val="20"/>
          <w:highlight w:val="white"/>
          <w:rtl w:val="0"/>
        </w:rPr>
        <w:t xml:space="preserve">▲ 2/17(토) 10시 영등포구 소재 로컬모티브에서 3차례 열린다. 앞서 이틀 동안 열리는 지역구 간담회에는 총선 도전 의사를 밝힌 서대문구와 마포구의 출마 예정 후보가 참석한다. 마포구 간담회에 참여하는 후보에는 현역 국회의원인 장혜영 녹색정의당 의원, 조정훈 국민의힘 의원 등도 이름을 올렸다.</w:t>
      </w:r>
    </w:p>
    <w:p w:rsidR="00000000" w:rsidDel="00000000" w:rsidP="00000000" w:rsidRDefault="00000000" w:rsidRPr="00000000" w14:paraId="00000016">
      <w:pPr>
        <w:spacing w:line="360" w:lineRule="auto"/>
        <w:jc w:val="both"/>
        <w:rPr>
          <w:rFonts w:ascii="Verdana" w:cs="Verdana" w:eastAsia="Verdana" w:hAnsi="Verdana"/>
          <w:sz w:val="20"/>
          <w:szCs w:val="20"/>
          <w:highlight w:val="white"/>
        </w:rPr>
      </w:pPr>
      <w:r w:rsidDel="00000000" w:rsidR="00000000" w:rsidRPr="00000000">
        <w:rPr>
          <w:rFonts w:ascii="Verdana" w:cs="Verdana" w:eastAsia="Verdana" w:hAnsi="Verdana"/>
          <w:sz w:val="20"/>
          <w:szCs w:val="20"/>
          <w:rtl w:val="0"/>
        </w:rPr>
        <w:t xml:space="preserve">  </w:t>
      </w:r>
      <w:r w:rsidDel="00000000" w:rsidR="00000000" w:rsidRPr="00000000">
        <w:rPr>
          <w:rFonts w:ascii="Arial Unicode MS" w:cs="Arial Unicode MS" w:eastAsia="Arial Unicode MS" w:hAnsi="Arial Unicode MS"/>
          <w:sz w:val="20"/>
          <w:szCs w:val="20"/>
          <w:highlight w:val="white"/>
          <w:rtl w:val="0"/>
        </w:rPr>
        <w:t xml:space="preserve">17일(토) 열리는 간담회에는 양당을 제외한 제3지대 정당 지도부가 한 자리에 모인다. 개혁신당과 김유리 녹색정의당 부대표, 오준호 새진보연합 공동대표, 홍희진 진보당 공동대표가 참석 의사를 밝혔다. 간담회 진행을 맡은 뉴웨이즈는 사전 질문을 토대로 2030의 우선순위에 대해 공통 질문을 던질 예정이다. 기후위기, 저출산과 고령화, 수도권 과밀화, 일자리, 주거 불안 등에 대한 질문이 담겼다.</w:t>
      </w:r>
    </w:p>
    <w:p w:rsidR="00000000" w:rsidDel="00000000" w:rsidP="00000000" w:rsidRDefault="00000000" w:rsidRPr="00000000" w14:paraId="00000017">
      <w:pPr>
        <w:spacing w:line="360" w:lineRule="auto"/>
        <w:jc w:val="both"/>
        <w:rPr>
          <w:rFonts w:ascii="Verdana" w:cs="Verdana" w:eastAsia="Verdana" w:hAnsi="Verdana"/>
          <w:sz w:val="20"/>
          <w:szCs w:val="20"/>
          <w:highlight w:val="white"/>
        </w:rPr>
      </w:pPr>
      <w:r w:rsidDel="00000000" w:rsidR="00000000" w:rsidRPr="00000000">
        <w:rPr>
          <w:rFonts w:ascii="Verdana" w:cs="Verdana" w:eastAsia="Verdana" w:hAnsi="Verdana"/>
          <w:sz w:val="20"/>
          <w:szCs w:val="20"/>
          <w:rtl w:val="0"/>
        </w:rPr>
        <w:t xml:space="preserve">  </w:t>
      </w:r>
      <w:r w:rsidDel="00000000" w:rsidR="00000000" w:rsidRPr="00000000">
        <w:rPr>
          <w:rFonts w:ascii="Arial Unicode MS" w:cs="Arial Unicode MS" w:eastAsia="Arial Unicode MS" w:hAnsi="Arial Unicode MS"/>
          <w:sz w:val="20"/>
          <w:szCs w:val="20"/>
          <w:highlight w:val="white"/>
          <w:rtl w:val="0"/>
        </w:rPr>
        <w:t xml:space="preserve">뉴웨이즈는 올해 1월부터 2024년 국회의원 선거에 미래를 책임질 후보와 정책을 요구하는 유권자인 퓨처 보터(FUTURE VOTER)를 모집하고 있다. 지금까지 약 1만 3천 명이 모였다. 퓨처 보터의 90% 이상은 2030 유권자다.</w:t>
      </w:r>
    </w:p>
    <w:p w:rsidR="00000000" w:rsidDel="00000000" w:rsidP="00000000" w:rsidRDefault="00000000" w:rsidRPr="00000000" w14:paraId="00000018">
      <w:pPr>
        <w:spacing w:line="360" w:lineRule="auto"/>
        <w:jc w:val="both"/>
        <w:rPr>
          <w:rFonts w:ascii="Verdana" w:cs="Verdana" w:eastAsia="Verdana" w:hAnsi="Verdana"/>
          <w:sz w:val="20"/>
          <w:szCs w:val="20"/>
          <w:highlight w:val="white"/>
        </w:rPr>
      </w:pPr>
      <w:r w:rsidDel="00000000" w:rsidR="00000000" w:rsidRPr="00000000">
        <w:rPr>
          <w:rFonts w:ascii="Arial Unicode MS" w:cs="Arial Unicode MS" w:eastAsia="Arial Unicode MS" w:hAnsi="Arial Unicode MS"/>
          <w:sz w:val="20"/>
          <w:szCs w:val="20"/>
          <w:highlight w:val="white"/>
          <w:rtl w:val="0"/>
        </w:rPr>
        <w:t xml:space="preserve">  이들은 캐스팅 보터나 스윙 보터가 아니라 확실한 미래를 보여 주는 정당과 후보에 투표하는 퓨처 보터가 되겠다고 선언한다. 지난 1월 27일에는 &lt;미래 없음: 퓨처 보터 창단식&gt;이라는 이름의 컨퍼런스를 열어 퓨처 보터를 한 자리에 모았다. 2030년 미래 위기 시나리오를 전망하는 컨퍼런스에는 약 150명의 2030 유권자가 참석한 바 있다.</w:t>
      </w:r>
    </w:p>
    <w:p w:rsidR="00000000" w:rsidDel="00000000" w:rsidP="00000000" w:rsidRDefault="00000000" w:rsidRPr="00000000" w14:paraId="00000019">
      <w:pPr>
        <w:spacing w:line="360" w:lineRule="auto"/>
        <w:jc w:val="both"/>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  </w:t>
      </w:r>
      <w:r w:rsidDel="00000000" w:rsidR="00000000" w:rsidRPr="00000000">
        <w:rPr>
          <w:rFonts w:ascii="Arial Unicode MS" w:cs="Arial Unicode MS" w:eastAsia="Arial Unicode MS" w:hAnsi="Arial Unicode MS"/>
          <w:sz w:val="20"/>
          <w:szCs w:val="20"/>
          <w:highlight w:val="white"/>
          <w:rtl w:val="0"/>
        </w:rPr>
        <w:t xml:space="preserve">박혜민 뉴웨이즈 대표는 “날마다 새로운 정당이 생기거나 서로 힘을 합치고 있지만 유권자에게는 이익에 따라서 이합집산 하는 걸로 보일 뿐 미래에 대한 약속이 보이지 않는다”며 “2030 유권자는 전세사기 피해자이자 기후위기와 저출생 등으로 인한 위기를 감당할 당사자로서 내 문제를 해결할 정치를 기다리고 있다”고 했다. </w:t>
      </w:r>
      <w:r w:rsidDel="00000000" w:rsidR="00000000" w:rsidRPr="00000000">
        <w:rPr>
          <w:rFonts w:ascii="Verdana" w:cs="Verdana" w:eastAsia="Verdana" w:hAnsi="Verdana"/>
          <w:sz w:val="20"/>
          <w:szCs w:val="20"/>
          <w:rtl w:val="0"/>
        </w:rPr>
        <w:t xml:space="preserve">        </w:t>
      </w:r>
    </w:p>
    <w:p w:rsidR="00000000" w:rsidDel="00000000" w:rsidP="00000000" w:rsidRDefault="00000000" w:rsidRPr="00000000" w14:paraId="0000001A">
      <w:pPr>
        <w:spacing w:line="360" w:lineRule="auto"/>
        <w:jc w:val="both"/>
        <w:rPr>
          <w:rFonts w:ascii="Verdana" w:cs="Verdana" w:eastAsia="Verdana" w:hAnsi="Verdana"/>
          <w:sz w:val="20"/>
          <w:szCs w:val="20"/>
          <w:highlight w:val="white"/>
        </w:rPr>
      </w:pPr>
      <w:r w:rsidDel="00000000" w:rsidR="00000000" w:rsidRPr="00000000">
        <w:rPr>
          <w:rFonts w:ascii="Arial Unicode MS" w:cs="Arial Unicode MS" w:eastAsia="Arial Unicode MS" w:hAnsi="Arial Unicode MS"/>
          <w:sz w:val="20"/>
          <w:szCs w:val="20"/>
          <w:rtl w:val="0"/>
        </w:rPr>
        <w:t xml:space="preserve">  총선 후보에게 직접 대책을 물을 수 있는 &lt;퓨처 보터가 간다: 총선 예비 후보 및 정당 간담회&gt;</w:t>
      </w:r>
      <w:r w:rsidDel="00000000" w:rsidR="00000000" w:rsidRPr="00000000">
        <w:rPr>
          <w:rFonts w:ascii="Arial Unicode MS" w:cs="Arial Unicode MS" w:eastAsia="Arial Unicode MS" w:hAnsi="Arial Unicode MS"/>
          <w:sz w:val="20"/>
          <w:szCs w:val="20"/>
          <w:highlight w:val="white"/>
          <w:rtl w:val="0"/>
        </w:rPr>
        <w:t xml:space="preserve">에 참여하고 싶다면 전용 링크(https://tally.so/r/nP5RBe)를 통해 신청서를 작성하면 된다.</w:t>
      </w:r>
    </w:p>
    <w:p w:rsidR="00000000" w:rsidDel="00000000" w:rsidP="00000000" w:rsidRDefault="00000000" w:rsidRPr="00000000" w14:paraId="0000001B">
      <w:pPr>
        <w:spacing w:line="360" w:lineRule="auto"/>
        <w:jc w:val="both"/>
        <w:rPr>
          <w:rFonts w:ascii="Verdana" w:cs="Verdana" w:eastAsia="Verdana" w:hAnsi="Verdana"/>
          <w:sz w:val="20"/>
          <w:szCs w:val="20"/>
          <w:highlight w:val="white"/>
        </w:rPr>
      </w:pPr>
      <w:r w:rsidDel="00000000" w:rsidR="00000000" w:rsidRPr="00000000">
        <w:rPr>
          <w:rtl w:val="0"/>
        </w:rPr>
      </w:r>
    </w:p>
    <w:tbl>
      <w:tblPr>
        <w:tblStyle w:val="Table2"/>
        <w:tblW w:w="9029.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029"/>
        <w:tblGridChange w:id="0">
          <w:tblGrid>
            <w:gridCol w:w="9029"/>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C">
            <w:pPr>
              <w:widowControl w:val="0"/>
              <w:spacing w:line="360" w:lineRule="auto"/>
              <w:rPr>
                <w:sz w:val="21"/>
                <w:szCs w:val="21"/>
                <w:highlight w:val="white"/>
              </w:rPr>
            </w:pPr>
            <w:r w:rsidDel="00000000" w:rsidR="00000000" w:rsidRPr="00000000">
              <w:rPr>
                <w:rFonts w:ascii="Arial Unicode MS" w:cs="Arial Unicode MS" w:eastAsia="Arial Unicode MS" w:hAnsi="Arial Unicode MS"/>
                <w:b w:val="1"/>
                <w:sz w:val="21"/>
                <w:szCs w:val="21"/>
                <w:highlight w:val="white"/>
                <w:rtl w:val="0"/>
              </w:rPr>
              <w:t xml:space="preserve">정치인 공통 질문</w:t>
            </w:r>
            <w:r w:rsidDel="00000000" w:rsidR="00000000" w:rsidRPr="00000000">
              <w:rPr>
                <w:rtl w:val="0"/>
              </w:rPr>
            </w:r>
          </w:p>
          <w:p w:rsidR="00000000" w:rsidDel="00000000" w:rsidP="00000000" w:rsidRDefault="00000000" w:rsidRPr="00000000" w14:paraId="0000001D">
            <w:pPr>
              <w:widowControl w:val="0"/>
              <w:spacing w:line="360" w:lineRule="auto"/>
              <w:rPr>
                <w:sz w:val="21"/>
                <w:szCs w:val="21"/>
                <w:highlight w:val="white"/>
              </w:rPr>
            </w:pPr>
            <w:r w:rsidDel="00000000" w:rsidR="00000000" w:rsidRPr="00000000">
              <w:rPr>
                <w:rFonts w:ascii="Arial Unicode MS" w:cs="Arial Unicode MS" w:eastAsia="Arial Unicode MS" w:hAnsi="Arial Unicode MS"/>
                <w:sz w:val="21"/>
                <w:szCs w:val="21"/>
                <w:highlight w:val="white"/>
                <w:rtl w:val="0"/>
              </w:rPr>
              <w:t xml:space="preserve">Q. 기후변화에 대응해 탄소와 온실가스를 어떻게 감축할 건가요?</w:t>
            </w:r>
          </w:p>
          <w:p w:rsidR="00000000" w:rsidDel="00000000" w:rsidP="00000000" w:rsidRDefault="00000000" w:rsidRPr="00000000" w14:paraId="0000001E">
            <w:pPr>
              <w:widowControl w:val="0"/>
              <w:spacing w:line="360" w:lineRule="auto"/>
              <w:rPr>
                <w:sz w:val="21"/>
                <w:szCs w:val="21"/>
                <w:highlight w:val="white"/>
              </w:rPr>
            </w:pPr>
            <w:r w:rsidDel="00000000" w:rsidR="00000000" w:rsidRPr="00000000">
              <w:rPr>
                <w:rFonts w:ascii="Arial Unicode MS" w:cs="Arial Unicode MS" w:eastAsia="Arial Unicode MS" w:hAnsi="Arial Unicode MS"/>
                <w:sz w:val="21"/>
                <w:szCs w:val="21"/>
                <w:highlight w:val="white"/>
                <w:rtl w:val="0"/>
              </w:rPr>
              <w:t xml:space="preserve">Q. 저출산, 고령화에 따른 생산 인구의 감소를 어떻게 방지할 건가요?</w:t>
            </w:r>
          </w:p>
          <w:p w:rsidR="00000000" w:rsidDel="00000000" w:rsidP="00000000" w:rsidRDefault="00000000" w:rsidRPr="00000000" w14:paraId="0000001F">
            <w:pPr>
              <w:widowControl w:val="0"/>
              <w:spacing w:line="360" w:lineRule="auto"/>
              <w:rPr>
                <w:sz w:val="21"/>
                <w:szCs w:val="21"/>
                <w:highlight w:val="white"/>
              </w:rPr>
            </w:pPr>
            <w:r w:rsidDel="00000000" w:rsidR="00000000" w:rsidRPr="00000000">
              <w:rPr>
                <w:rFonts w:ascii="Arial Unicode MS" w:cs="Arial Unicode MS" w:eastAsia="Arial Unicode MS" w:hAnsi="Arial Unicode MS"/>
                <w:sz w:val="21"/>
                <w:szCs w:val="21"/>
                <w:highlight w:val="white"/>
                <w:rtl w:val="0"/>
              </w:rPr>
              <w:t xml:space="preserve">Q. 수도권 과밀화와 지방 소멸을 어떻게 해소할 건가요?</w:t>
            </w:r>
          </w:p>
          <w:p w:rsidR="00000000" w:rsidDel="00000000" w:rsidP="00000000" w:rsidRDefault="00000000" w:rsidRPr="00000000" w14:paraId="00000020">
            <w:pPr>
              <w:widowControl w:val="0"/>
              <w:spacing w:line="360" w:lineRule="auto"/>
              <w:rPr>
                <w:rFonts w:ascii="Verdana" w:cs="Verdana" w:eastAsia="Verdana" w:hAnsi="Verdana"/>
                <w:sz w:val="20"/>
                <w:szCs w:val="20"/>
                <w:highlight w:val="white"/>
              </w:rPr>
            </w:pPr>
            <w:r w:rsidDel="00000000" w:rsidR="00000000" w:rsidRPr="00000000">
              <w:rPr>
                <w:rFonts w:ascii="Arial Unicode MS" w:cs="Arial Unicode MS" w:eastAsia="Arial Unicode MS" w:hAnsi="Arial Unicode MS"/>
                <w:sz w:val="21"/>
                <w:szCs w:val="21"/>
                <w:highlight w:val="white"/>
                <w:rtl w:val="0"/>
              </w:rPr>
              <w:t xml:space="preserve">Q. 2030 세대의 일자리, 주거 등의 불안정을 어떻게 해결할 건가요?</w:t>
            </w:r>
            <w:r w:rsidDel="00000000" w:rsidR="00000000" w:rsidRPr="00000000">
              <w:rPr>
                <w:rtl w:val="0"/>
              </w:rPr>
            </w:r>
          </w:p>
        </w:tc>
      </w:tr>
    </w:tbl>
    <w:p w:rsidR="00000000" w:rsidDel="00000000" w:rsidP="00000000" w:rsidRDefault="00000000" w:rsidRPr="00000000" w14:paraId="00000021">
      <w:pPr>
        <w:spacing w:line="360" w:lineRule="auto"/>
        <w:jc w:val="both"/>
        <w:rPr>
          <w:rFonts w:ascii="Verdana" w:cs="Verdana" w:eastAsia="Verdana" w:hAnsi="Verdana"/>
          <w:sz w:val="20"/>
          <w:szCs w:val="20"/>
          <w:highlight w:val="white"/>
        </w:rPr>
      </w:pPr>
      <w:r w:rsidDel="00000000" w:rsidR="00000000" w:rsidRPr="00000000">
        <w:rPr>
          <w:rtl w:val="0"/>
        </w:rPr>
      </w:r>
    </w:p>
    <w:p w:rsidR="00000000" w:rsidDel="00000000" w:rsidP="00000000" w:rsidRDefault="00000000" w:rsidRPr="00000000" w14:paraId="00000022">
      <w:pPr>
        <w:spacing w:line="360" w:lineRule="auto"/>
        <w:jc w:val="both"/>
        <w:rPr>
          <w:rFonts w:ascii="Verdana" w:cs="Verdana" w:eastAsia="Verdana" w:hAnsi="Verdana"/>
          <w:sz w:val="20"/>
          <w:szCs w:val="20"/>
          <w:highlight w:val="white"/>
        </w:rPr>
      </w:pPr>
      <w:r w:rsidDel="00000000" w:rsidR="00000000" w:rsidRPr="00000000">
        <w:rPr>
          <w:rtl w:val="0"/>
        </w:rPr>
      </w:r>
    </w:p>
    <w:p w:rsidR="00000000" w:rsidDel="00000000" w:rsidP="00000000" w:rsidRDefault="00000000" w:rsidRPr="00000000" w14:paraId="00000023">
      <w:pPr>
        <w:spacing w:line="360" w:lineRule="auto"/>
        <w:jc w:val="both"/>
        <w:rPr>
          <w:rFonts w:ascii="Verdana" w:cs="Verdana" w:eastAsia="Verdana" w:hAnsi="Verdana"/>
          <w:sz w:val="20"/>
          <w:szCs w:val="2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24">
      <w:pPr>
        <w:spacing w:line="360" w:lineRule="auto"/>
        <w:jc w:val="both"/>
        <w:rPr>
          <w:rFonts w:ascii="Verdana" w:cs="Verdana" w:eastAsia="Verdana" w:hAnsi="Verdana"/>
          <w:b w:val="1"/>
          <w:sz w:val="20"/>
          <w:szCs w:val="20"/>
        </w:rPr>
      </w:pPr>
      <w:r w:rsidDel="00000000" w:rsidR="00000000" w:rsidRPr="00000000">
        <w:rPr>
          <w:rtl w:val="0"/>
        </w:rPr>
      </w:r>
    </w:p>
    <w:p w:rsidR="00000000" w:rsidDel="00000000" w:rsidP="00000000" w:rsidRDefault="00000000" w:rsidRPr="00000000" w14:paraId="00000025">
      <w:pPr>
        <w:spacing w:line="360" w:lineRule="auto"/>
        <w:jc w:val="both"/>
        <w:rPr>
          <w:rFonts w:ascii="Verdana" w:cs="Verdana" w:eastAsia="Verdana" w:hAnsi="Verdana"/>
          <w:b w:val="1"/>
          <w:sz w:val="20"/>
          <w:szCs w:val="20"/>
        </w:rPr>
      </w:pPr>
      <w:r w:rsidDel="00000000" w:rsidR="00000000" w:rsidRPr="00000000">
        <w:rPr>
          <w:rFonts w:ascii="Arial Unicode MS" w:cs="Arial Unicode MS" w:eastAsia="Arial Unicode MS" w:hAnsi="Arial Unicode MS"/>
          <w:b w:val="1"/>
          <w:sz w:val="20"/>
          <w:szCs w:val="20"/>
          <w:rtl w:val="0"/>
        </w:rPr>
        <w:t xml:space="preserve">사단법인 뉴웨이즈 NEWWAYS 소개 </w:t>
      </w:r>
    </w:p>
    <w:p w:rsidR="00000000" w:rsidDel="00000000" w:rsidP="00000000" w:rsidRDefault="00000000" w:rsidRPr="00000000" w14:paraId="00000026">
      <w:pPr>
        <w:spacing w:line="360" w:lineRule="auto"/>
        <w:jc w:val="both"/>
        <w:rPr>
          <w:rFonts w:ascii="Verdana" w:cs="Verdana" w:eastAsia="Verdana" w:hAnsi="Verdana"/>
          <w:sz w:val="20"/>
          <w:szCs w:val="20"/>
        </w:rPr>
      </w:pPr>
      <w:r w:rsidDel="00000000" w:rsidR="00000000" w:rsidRPr="00000000">
        <w:rPr>
          <w:rFonts w:ascii="Arial Unicode MS" w:cs="Arial Unicode MS" w:eastAsia="Arial Unicode MS" w:hAnsi="Arial Unicode MS"/>
          <w:sz w:val="20"/>
          <w:szCs w:val="20"/>
          <w:rtl w:val="0"/>
        </w:rPr>
        <w:t xml:space="preserve">뉴웨이즈는 만 39세 이하 젊치인의 도전과 성장을 돕는 초당적인 비영리 스타트업이다. 새로운 정치를 기대하는 2030 유권자 2만 3천 명의 네트워크를 보유하고 있다. 2022년 지방선거에서 7개 주요 정당과 인재 양성 협약을 맺고 젊치인 후보자의 20%(138명)과 당선자의 10%(40명)을 배출했다.</w:t>
      </w:r>
      <w:r w:rsidDel="00000000" w:rsidR="00000000" w:rsidRPr="00000000">
        <w:rPr>
          <w:rFonts w:ascii="Arial Unicode MS" w:cs="Arial Unicode MS" w:eastAsia="Arial Unicode MS" w:hAnsi="Arial Unicode MS"/>
          <w:sz w:val="20"/>
          <w:szCs w:val="20"/>
          <w:rtl w:val="0"/>
        </w:rPr>
        <w:t xml:space="preserve"> 젊치인의 도전을 돕는 뉴웨이즈 메이트, 젊치인의 성장을 돕는 뉴웨이즈 피드를 운영하고 있다.</w:t>
      </w:r>
      <w:r w:rsidDel="00000000" w:rsidR="00000000" w:rsidRPr="00000000">
        <w:rPr>
          <w:rFonts w:ascii="Arial Unicode MS" w:cs="Arial Unicode MS" w:eastAsia="Arial Unicode MS" w:hAnsi="Arial Unicode MS"/>
          <w:sz w:val="20"/>
          <w:szCs w:val="20"/>
          <w:rtl w:val="0"/>
        </w:rPr>
        <w:t xml:space="preserve">아산나눔재단 비영리스타트업에 3기 연속 선정, 루트임팩트 임팩트 필란트로피와 브라이언 펠로우에 선정됐다.</w:t>
        <w:br w:type="textWrapping"/>
      </w:r>
      <w:r w:rsidDel="00000000" w:rsidR="00000000" w:rsidRPr="00000000">
        <w:rPr>
          <w:rtl w:val="0"/>
        </w:rPr>
      </w:r>
    </w:p>
    <w:p w:rsidR="00000000" w:rsidDel="00000000" w:rsidP="00000000" w:rsidRDefault="00000000" w:rsidRPr="00000000" w14:paraId="00000027">
      <w:pPr>
        <w:numPr>
          <w:ilvl w:val="0"/>
          <w:numId w:val="1"/>
        </w:numPr>
        <w:spacing w:line="360" w:lineRule="auto"/>
        <w:ind w:left="720" w:hanging="360"/>
        <w:jc w:val="both"/>
        <w:rPr>
          <w:rFonts w:ascii="Verdana" w:cs="Verdana" w:eastAsia="Verdana" w:hAnsi="Verdana"/>
          <w:sz w:val="20"/>
          <w:szCs w:val="20"/>
        </w:rPr>
      </w:pPr>
      <w:r w:rsidDel="00000000" w:rsidR="00000000" w:rsidRPr="00000000">
        <w:rPr>
          <w:rFonts w:ascii="Arial Unicode MS" w:cs="Arial Unicode MS" w:eastAsia="Arial Unicode MS" w:hAnsi="Arial Unicode MS"/>
          <w:sz w:val="20"/>
          <w:szCs w:val="20"/>
          <w:rtl w:val="0"/>
        </w:rPr>
        <w:t xml:space="preserve">퓨처 보터 웹사이트 </w:t>
      </w:r>
      <w:hyperlink r:id="rId7">
        <w:r w:rsidDel="00000000" w:rsidR="00000000" w:rsidRPr="00000000">
          <w:rPr>
            <w:rFonts w:ascii="Verdana" w:cs="Verdana" w:eastAsia="Verdana" w:hAnsi="Verdana"/>
            <w:color w:val="1155cc"/>
            <w:sz w:val="20"/>
            <w:szCs w:val="20"/>
            <w:u w:val="single"/>
            <w:rtl w:val="0"/>
          </w:rPr>
          <w:t xml:space="preserve">https://future.newways.kr</w:t>
        </w:r>
      </w:hyperlink>
      <w:r w:rsidDel="00000000" w:rsidR="00000000" w:rsidRPr="00000000">
        <w:rPr>
          <w:rtl w:val="0"/>
        </w:rPr>
      </w:r>
    </w:p>
    <w:p w:rsidR="00000000" w:rsidDel="00000000" w:rsidP="00000000" w:rsidRDefault="00000000" w:rsidRPr="00000000" w14:paraId="00000028">
      <w:pPr>
        <w:numPr>
          <w:ilvl w:val="0"/>
          <w:numId w:val="1"/>
        </w:numPr>
        <w:spacing w:line="360" w:lineRule="auto"/>
        <w:ind w:left="720" w:hanging="360"/>
        <w:jc w:val="both"/>
        <w:rPr>
          <w:rFonts w:ascii="Verdana" w:cs="Verdana" w:eastAsia="Verdana" w:hAnsi="Verdana"/>
          <w:sz w:val="20"/>
          <w:szCs w:val="20"/>
        </w:rPr>
      </w:pPr>
      <w:r w:rsidDel="00000000" w:rsidR="00000000" w:rsidRPr="00000000">
        <w:rPr>
          <w:rFonts w:ascii="Arial Unicode MS" w:cs="Arial Unicode MS" w:eastAsia="Arial Unicode MS" w:hAnsi="Arial Unicode MS"/>
          <w:sz w:val="20"/>
          <w:szCs w:val="20"/>
          <w:rtl w:val="0"/>
        </w:rPr>
        <w:t xml:space="preserve">뉴웨이즈 소개 </w:t>
      </w:r>
      <w:hyperlink r:id="rId8">
        <w:r w:rsidDel="00000000" w:rsidR="00000000" w:rsidRPr="00000000">
          <w:rPr>
            <w:rFonts w:ascii="Verdana" w:cs="Verdana" w:eastAsia="Verdana" w:hAnsi="Verdana"/>
            <w:sz w:val="20"/>
            <w:szCs w:val="20"/>
            <w:u w:val="single"/>
            <w:rtl w:val="0"/>
          </w:rPr>
          <w:t xml:space="preserve">https://newways.kr/about</w:t>
        </w:r>
      </w:hyperlink>
      <w:r w:rsidDel="00000000" w:rsidR="00000000" w:rsidRPr="00000000">
        <w:rPr>
          <w:rtl w:val="0"/>
        </w:rPr>
      </w:r>
    </w:p>
    <w:p w:rsidR="00000000" w:rsidDel="00000000" w:rsidP="00000000" w:rsidRDefault="00000000" w:rsidRPr="00000000" w14:paraId="00000029">
      <w:pPr>
        <w:spacing w:line="360" w:lineRule="auto"/>
        <w:jc w:val="both"/>
        <w:rPr>
          <w:rFonts w:ascii="Verdana" w:cs="Verdana" w:eastAsia="Verdana" w:hAnsi="Verdana"/>
          <w:b w:val="1"/>
          <w:sz w:val="20"/>
          <w:szCs w:val="20"/>
        </w:rPr>
      </w:pPr>
      <w:r w:rsidDel="00000000" w:rsidR="00000000" w:rsidRPr="00000000">
        <w:rPr>
          <w:rtl w:val="0"/>
        </w:rPr>
      </w:r>
    </w:p>
    <w:p w:rsidR="00000000" w:rsidDel="00000000" w:rsidP="00000000" w:rsidRDefault="00000000" w:rsidRPr="00000000" w14:paraId="0000002A">
      <w:pPr>
        <w:spacing w:line="360" w:lineRule="auto"/>
        <w:jc w:val="both"/>
        <w:rPr>
          <w:rFonts w:ascii="Verdana" w:cs="Verdana" w:eastAsia="Verdana" w:hAnsi="Verdana"/>
          <w:b w:val="1"/>
          <w:sz w:val="20"/>
          <w:szCs w:val="20"/>
        </w:rPr>
      </w:pPr>
      <w:r w:rsidDel="00000000" w:rsidR="00000000" w:rsidRPr="00000000">
        <w:rPr>
          <w:rFonts w:ascii="Arial Unicode MS" w:cs="Arial Unicode MS" w:eastAsia="Arial Unicode MS" w:hAnsi="Arial Unicode MS"/>
          <w:b w:val="1"/>
          <w:sz w:val="20"/>
          <w:szCs w:val="20"/>
          <w:rtl w:val="0"/>
        </w:rPr>
        <w:t xml:space="preserve">[자료1] 퓨처 보터가 간다 SNS 포스터</w:t>
      </w:r>
    </w:p>
    <w:p w:rsidR="00000000" w:rsidDel="00000000" w:rsidP="00000000" w:rsidRDefault="00000000" w:rsidRPr="00000000" w14:paraId="0000002B">
      <w:pPr>
        <w:spacing w:line="360" w:lineRule="auto"/>
        <w:jc w:val="both"/>
        <w:rPr>
          <w:rFonts w:ascii="Verdana" w:cs="Verdana" w:eastAsia="Verdana" w:hAnsi="Verdana"/>
          <w:b w:val="1"/>
          <w:sz w:val="20"/>
          <w:szCs w:val="20"/>
        </w:rPr>
      </w:pPr>
      <w:r w:rsidDel="00000000" w:rsidR="00000000" w:rsidRPr="00000000">
        <w:rPr>
          <w:rtl w:val="0"/>
        </w:rPr>
      </w:r>
    </w:p>
    <w:p w:rsidR="00000000" w:rsidDel="00000000" w:rsidP="00000000" w:rsidRDefault="00000000" w:rsidRPr="00000000" w14:paraId="0000002C">
      <w:pPr>
        <w:spacing w:line="360" w:lineRule="auto"/>
        <w:jc w:val="both"/>
        <w:rPr>
          <w:rFonts w:ascii="Verdana" w:cs="Verdana" w:eastAsia="Verdana" w:hAnsi="Verdana"/>
          <w:b w:val="1"/>
          <w:sz w:val="20"/>
          <w:szCs w:val="20"/>
        </w:rPr>
      </w:pPr>
      <w:r w:rsidDel="00000000" w:rsidR="00000000" w:rsidRPr="00000000">
        <w:rPr>
          <w:rtl w:val="0"/>
        </w:rPr>
      </w:r>
    </w:p>
    <w:p w:rsidR="00000000" w:rsidDel="00000000" w:rsidP="00000000" w:rsidRDefault="00000000" w:rsidRPr="00000000" w14:paraId="0000002D">
      <w:pPr>
        <w:spacing w:line="360" w:lineRule="auto"/>
        <w:jc w:val="both"/>
        <w:rPr>
          <w:rFonts w:ascii="Verdana" w:cs="Verdana" w:eastAsia="Verdana" w:hAnsi="Verdana"/>
          <w:b w:val="1"/>
          <w:sz w:val="20"/>
          <w:szCs w:val="20"/>
        </w:rPr>
      </w:pPr>
      <w:r w:rsidDel="00000000" w:rsidR="00000000" w:rsidRPr="00000000">
        <w:rPr>
          <w:rtl w:val="0"/>
        </w:rPr>
      </w:r>
    </w:p>
    <w:p w:rsidR="00000000" w:rsidDel="00000000" w:rsidP="00000000" w:rsidRDefault="00000000" w:rsidRPr="00000000" w14:paraId="0000002E">
      <w:pPr>
        <w:spacing w:line="360" w:lineRule="auto"/>
        <w:jc w:val="both"/>
        <w:rPr>
          <w:rFonts w:ascii="Verdana" w:cs="Verdana" w:eastAsia="Verdana" w:hAnsi="Verdana"/>
          <w:b w:val="1"/>
          <w:sz w:val="20"/>
          <w:szCs w:val="20"/>
        </w:rPr>
      </w:pPr>
      <w:r w:rsidDel="00000000" w:rsidR="00000000" w:rsidRPr="00000000">
        <w:rPr>
          <w:rFonts w:ascii="Arial Unicode MS" w:cs="Arial Unicode MS" w:eastAsia="Arial Unicode MS" w:hAnsi="Arial Unicode MS"/>
          <w:b w:val="1"/>
          <w:sz w:val="20"/>
          <w:szCs w:val="20"/>
          <w:rtl w:val="0"/>
        </w:rPr>
        <w:t xml:space="preserve">[자료2] 미래 없음 행사 사진 </w:t>
      </w:r>
    </w:p>
    <w:p w:rsidR="00000000" w:rsidDel="00000000" w:rsidP="00000000" w:rsidRDefault="00000000" w:rsidRPr="00000000" w14:paraId="0000002F">
      <w:pPr>
        <w:spacing w:line="360" w:lineRule="auto"/>
        <w:jc w:val="both"/>
        <w:rPr>
          <w:rFonts w:ascii="Verdana" w:cs="Verdana" w:eastAsia="Verdana" w:hAnsi="Verdana"/>
          <w:b w:val="1"/>
          <w:sz w:val="20"/>
          <w:szCs w:val="20"/>
        </w:rPr>
      </w:pPr>
      <w:r w:rsidDel="00000000" w:rsidR="00000000" w:rsidRPr="00000000">
        <w:rPr>
          <w:rtl w:val="0"/>
        </w:rPr>
      </w:r>
    </w:p>
    <w:p w:rsidR="00000000" w:rsidDel="00000000" w:rsidP="00000000" w:rsidRDefault="00000000" w:rsidRPr="00000000" w14:paraId="00000030">
      <w:pPr>
        <w:spacing w:line="360" w:lineRule="auto"/>
        <w:jc w:val="both"/>
        <w:rPr>
          <w:rFonts w:ascii="Verdana" w:cs="Verdana" w:eastAsia="Verdana" w:hAnsi="Verdana"/>
          <w:b w:val="1"/>
          <w:sz w:val="20"/>
          <w:szCs w:val="20"/>
        </w:rPr>
      </w:pPr>
      <w:r w:rsidDel="00000000" w:rsidR="00000000" w:rsidRPr="00000000">
        <w:rPr>
          <w:rFonts w:ascii="Verdana" w:cs="Verdana" w:eastAsia="Verdana" w:hAnsi="Verdana"/>
          <w:b w:val="1"/>
          <w:sz w:val="20"/>
          <w:szCs w:val="20"/>
        </w:rPr>
        <w:drawing>
          <wp:inline distB="114300" distT="114300" distL="114300" distR="114300">
            <wp:extent cx="5731200" cy="3822700"/>
            <wp:effectExtent b="0" l="0" r="0" t="0"/>
            <wp:docPr id="7" name="image12.jpg"/>
            <a:graphic>
              <a:graphicData uri="http://schemas.openxmlformats.org/drawingml/2006/picture">
                <pic:pic>
                  <pic:nvPicPr>
                    <pic:cNvPr id="0" name="image12.jpg"/>
                    <pic:cNvPicPr preferRelativeResize="0"/>
                  </pic:nvPicPr>
                  <pic:blipFill>
                    <a:blip r:embed="rId9"/>
                    <a:srcRect b="0" l="0" r="0" t="0"/>
                    <a:stretch>
                      <a:fillRect/>
                    </a:stretch>
                  </pic:blipFill>
                  <pic:spPr>
                    <a:xfrm>
                      <a:off x="0" y="0"/>
                      <a:ext cx="5731200" cy="3822700"/>
                    </a:xfrm>
                    <a:prstGeom prst="rect"/>
                    <a:ln/>
                  </pic:spPr>
                </pic:pic>
              </a:graphicData>
            </a:graphic>
          </wp:inline>
        </w:drawing>
      </w:r>
      <w:r w:rsidDel="00000000" w:rsidR="00000000" w:rsidRPr="00000000">
        <w:rPr>
          <w:rtl w:val="0"/>
        </w:rPr>
      </w:r>
    </w:p>
    <w:p w:rsidR="00000000" w:rsidDel="00000000" w:rsidP="00000000" w:rsidRDefault="00000000" w:rsidRPr="00000000" w14:paraId="00000031">
      <w:pPr>
        <w:spacing w:line="360" w:lineRule="auto"/>
        <w:jc w:val="both"/>
        <w:rPr>
          <w:rFonts w:ascii="Verdana" w:cs="Verdana" w:eastAsia="Verdana" w:hAnsi="Verdana"/>
          <w:b w:val="1"/>
          <w:sz w:val="20"/>
          <w:szCs w:val="20"/>
        </w:rPr>
      </w:pPr>
      <w:r w:rsidDel="00000000" w:rsidR="00000000" w:rsidRPr="00000000">
        <w:rPr>
          <w:rFonts w:ascii="Verdana" w:cs="Verdana" w:eastAsia="Verdana" w:hAnsi="Verdana"/>
          <w:sz w:val="20"/>
          <w:szCs w:val="20"/>
          <w:highlight w:val="white"/>
        </w:rPr>
        <w:drawing>
          <wp:inline distB="114300" distT="114300" distL="114300" distR="114300">
            <wp:extent cx="5731200" cy="3822700"/>
            <wp:effectExtent b="0" l="0" r="0" t="0"/>
            <wp:docPr id="2" name="image13.jpg"/>
            <a:graphic>
              <a:graphicData uri="http://schemas.openxmlformats.org/drawingml/2006/picture">
                <pic:pic>
                  <pic:nvPicPr>
                    <pic:cNvPr id="0" name="image13.jpg"/>
                    <pic:cNvPicPr preferRelativeResize="0"/>
                  </pic:nvPicPr>
                  <pic:blipFill>
                    <a:blip r:embed="rId10"/>
                    <a:srcRect b="0" l="0" r="0" t="0"/>
                    <a:stretch>
                      <a:fillRect/>
                    </a:stretch>
                  </pic:blipFill>
                  <pic:spPr>
                    <a:xfrm>
                      <a:off x="0" y="0"/>
                      <a:ext cx="5731200" cy="3822700"/>
                    </a:xfrm>
                    <a:prstGeom prst="rect"/>
                    <a:ln/>
                  </pic:spPr>
                </pic:pic>
              </a:graphicData>
            </a:graphic>
          </wp:inline>
        </w:drawing>
      </w:r>
      <w:r w:rsidDel="00000000" w:rsidR="00000000" w:rsidRPr="00000000">
        <w:rPr>
          <w:rtl w:val="0"/>
        </w:rPr>
      </w:r>
    </w:p>
    <w:p w:rsidR="00000000" w:rsidDel="00000000" w:rsidP="00000000" w:rsidRDefault="00000000" w:rsidRPr="00000000" w14:paraId="00000032">
      <w:pPr>
        <w:spacing w:line="360" w:lineRule="auto"/>
        <w:jc w:val="both"/>
        <w:rPr>
          <w:rFonts w:ascii="Verdana" w:cs="Verdana" w:eastAsia="Verdana" w:hAnsi="Verdana"/>
          <w:b w:val="1"/>
          <w:sz w:val="20"/>
          <w:szCs w:val="20"/>
        </w:rPr>
      </w:pPr>
      <w:r w:rsidDel="00000000" w:rsidR="00000000" w:rsidRPr="00000000">
        <w:rPr>
          <w:rFonts w:ascii="Verdana" w:cs="Verdana" w:eastAsia="Verdana" w:hAnsi="Verdana"/>
          <w:b w:val="1"/>
          <w:sz w:val="20"/>
          <w:szCs w:val="20"/>
        </w:rPr>
        <w:drawing>
          <wp:inline distB="114300" distT="114300" distL="114300" distR="114300">
            <wp:extent cx="5731200" cy="3822700"/>
            <wp:effectExtent b="0" l="0" r="0" t="0"/>
            <wp:docPr id="9" name="image11.jpg"/>
            <a:graphic>
              <a:graphicData uri="http://schemas.openxmlformats.org/drawingml/2006/picture">
                <pic:pic>
                  <pic:nvPicPr>
                    <pic:cNvPr id="0" name="image11.jpg"/>
                    <pic:cNvPicPr preferRelativeResize="0"/>
                  </pic:nvPicPr>
                  <pic:blipFill>
                    <a:blip r:embed="rId11"/>
                    <a:srcRect b="0" l="0" r="0" t="0"/>
                    <a:stretch>
                      <a:fillRect/>
                    </a:stretch>
                  </pic:blipFill>
                  <pic:spPr>
                    <a:xfrm>
                      <a:off x="0" y="0"/>
                      <a:ext cx="5731200" cy="3822700"/>
                    </a:xfrm>
                    <a:prstGeom prst="rect"/>
                    <a:ln/>
                  </pic:spPr>
                </pic:pic>
              </a:graphicData>
            </a:graphic>
          </wp:inline>
        </w:drawing>
      </w:r>
      <w:r w:rsidDel="00000000" w:rsidR="00000000" w:rsidRPr="00000000">
        <w:rPr>
          <w:rtl w:val="0"/>
        </w:rPr>
      </w:r>
    </w:p>
    <w:p w:rsidR="00000000" w:rsidDel="00000000" w:rsidP="00000000" w:rsidRDefault="00000000" w:rsidRPr="00000000" w14:paraId="00000033">
      <w:pPr>
        <w:spacing w:line="360" w:lineRule="auto"/>
        <w:jc w:val="both"/>
        <w:rPr>
          <w:rFonts w:ascii="Verdana" w:cs="Verdana" w:eastAsia="Verdana" w:hAnsi="Verdana"/>
          <w:b w:val="1"/>
          <w:sz w:val="20"/>
          <w:szCs w:val="20"/>
        </w:rPr>
      </w:pPr>
      <w:r w:rsidDel="00000000" w:rsidR="00000000" w:rsidRPr="00000000">
        <w:rPr>
          <w:rtl w:val="0"/>
        </w:rPr>
      </w:r>
    </w:p>
    <w:p w:rsidR="00000000" w:rsidDel="00000000" w:rsidP="00000000" w:rsidRDefault="00000000" w:rsidRPr="00000000" w14:paraId="00000034">
      <w:pPr>
        <w:spacing w:line="360" w:lineRule="auto"/>
        <w:jc w:val="both"/>
        <w:rPr>
          <w:rFonts w:ascii="Verdana" w:cs="Verdana" w:eastAsia="Verdana" w:hAnsi="Verdana"/>
          <w:b w:val="1"/>
          <w:sz w:val="20"/>
          <w:szCs w:val="20"/>
        </w:rPr>
      </w:pPr>
      <w:r w:rsidDel="00000000" w:rsidR="00000000" w:rsidRPr="00000000">
        <w:rPr>
          <w:rtl w:val="0"/>
        </w:rPr>
      </w:r>
    </w:p>
    <w:p w:rsidR="00000000" w:rsidDel="00000000" w:rsidP="00000000" w:rsidRDefault="00000000" w:rsidRPr="00000000" w14:paraId="00000035">
      <w:pPr>
        <w:spacing w:line="360" w:lineRule="auto"/>
        <w:jc w:val="both"/>
        <w:rPr>
          <w:rFonts w:ascii="Verdana" w:cs="Verdana" w:eastAsia="Verdana" w:hAnsi="Verdana"/>
          <w:b w:val="1"/>
          <w:sz w:val="20"/>
          <w:szCs w:val="20"/>
        </w:rPr>
      </w:pPr>
      <w:r w:rsidDel="00000000" w:rsidR="00000000" w:rsidRPr="00000000">
        <w:rPr>
          <w:rtl w:val="0"/>
        </w:rPr>
      </w:r>
    </w:p>
    <w:p w:rsidR="00000000" w:rsidDel="00000000" w:rsidP="00000000" w:rsidRDefault="00000000" w:rsidRPr="00000000" w14:paraId="00000036">
      <w:pPr>
        <w:spacing w:line="360" w:lineRule="auto"/>
        <w:jc w:val="both"/>
        <w:rPr>
          <w:rFonts w:ascii="Verdana" w:cs="Verdana" w:eastAsia="Verdana" w:hAnsi="Verdana"/>
          <w:b w:val="1"/>
          <w:sz w:val="20"/>
          <w:szCs w:val="20"/>
        </w:rPr>
      </w:pPr>
      <w:r w:rsidDel="00000000" w:rsidR="00000000" w:rsidRPr="00000000">
        <w:rPr>
          <w:rtl w:val="0"/>
        </w:rPr>
      </w:r>
    </w:p>
    <w:p w:rsidR="00000000" w:rsidDel="00000000" w:rsidP="00000000" w:rsidRDefault="00000000" w:rsidRPr="00000000" w14:paraId="00000037">
      <w:pPr>
        <w:spacing w:line="360" w:lineRule="auto"/>
        <w:jc w:val="both"/>
        <w:rPr>
          <w:rFonts w:ascii="Verdana" w:cs="Verdana" w:eastAsia="Verdana" w:hAnsi="Verdana"/>
          <w:b w:val="1"/>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038">
      <w:pPr>
        <w:spacing w:line="360" w:lineRule="auto"/>
        <w:jc w:val="both"/>
        <w:rPr>
          <w:rFonts w:ascii="Verdana" w:cs="Verdana" w:eastAsia="Verdana" w:hAnsi="Verdana"/>
          <w:b w:val="1"/>
          <w:sz w:val="20"/>
          <w:szCs w:val="20"/>
        </w:rPr>
      </w:pPr>
      <w:r w:rsidDel="00000000" w:rsidR="00000000" w:rsidRPr="00000000">
        <w:rPr>
          <w:rFonts w:ascii="Arial Unicode MS" w:cs="Arial Unicode MS" w:eastAsia="Arial Unicode MS" w:hAnsi="Arial Unicode MS"/>
          <w:b w:val="1"/>
          <w:sz w:val="20"/>
          <w:szCs w:val="20"/>
          <w:rtl w:val="0"/>
        </w:rPr>
        <w:t xml:space="preserve">[자료3] 퓨처 보터 소개 카툰</w:t>
      </w:r>
    </w:p>
    <w:p w:rsidR="00000000" w:rsidDel="00000000" w:rsidP="00000000" w:rsidRDefault="00000000" w:rsidRPr="00000000" w14:paraId="00000039">
      <w:pPr>
        <w:spacing w:line="360" w:lineRule="auto"/>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3A">
      <w:pPr>
        <w:spacing w:line="360" w:lineRule="auto"/>
        <w:jc w:val="both"/>
        <w:rPr>
          <w:rFonts w:ascii="Verdana" w:cs="Verdana" w:eastAsia="Verdana" w:hAnsi="Verdana"/>
          <w:sz w:val="20"/>
          <w:szCs w:val="20"/>
        </w:rPr>
      </w:pPr>
      <w:r w:rsidDel="00000000" w:rsidR="00000000" w:rsidRPr="00000000">
        <w:rPr>
          <w:rFonts w:ascii="Verdana" w:cs="Verdana" w:eastAsia="Verdana" w:hAnsi="Verdana"/>
          <w:sz w:val="20"/>
          <w:szCs w:val="20"/>
        </w:rPr>
        <w:drawing>
          <wp:inline distB="114300" distT="114300" distL="114300" distR="114300">
            <wp:extent cx="5731200" cy="3695700"/>
            <wp:effectExtent b="0" l="0" r="0" t="0"/>
            <wp:docPr id="1" name="image3.png"/>
            <a:graphic>
              <a:graphicData uri="http://schemas.openxmlformats.org/drawingml/2006/picture">
                <pic:pic>
                  <pic:nvPicPr>
                    <pic:cNvPr id="0" name="image3.png"/>
                    <pic:cNvPicPr preferRelativeResize="0"/>
                  </pic:nvPicPr>
                  <pic:blipFill>
                    <a:blip r:embed="rId12"/>
                    <a:srcRect b="0" l="0" r="0" t="0"/>
                    <a:stretch>
                      <a:fillRect/>
                    </a:stretch>
                  </pic:blipFill>
                  <pic:spPr>
                    <a:xfrm>
                      <a:off x="0" y="0"/>
                      <a:ext cx="5731200" cy="3695700"/>
                    </a:xfrm>
                    <a:prstGeom prst="rect"/>
                    <a:ln/>
                  </pic:spPr>
                </pic:pic>
              </a:graphicData>
            </a:graphic>
          </wp:inline>
        </w:drawing>
      </w:r>
      <w:r w:rsidDel="00000000" w:rsidR="00000000" w:rsidRPr="00000000">
        <w:rPr>
          <w:rtl w:val="0"/>
        </w:rPr>
      </w:r>
    </w:p>
    <w:p w:rsidR="00000000" w:rsidDel="00000000" w:rsidP="00000000" w:rsidRDefault="00000000" w:rsidRPr="00000000" w14:paraId="0000003B">
      <w:pPr>
        <w:spacing w:line="360" w:lineRule="auto"/>
        <w:jc w:val="both"/>
        <w:rPr>
          <w:rFonts w:ascii="Verdana" w:cs="Verdana" w:eastAsia="Verdana" w:hAnsi="Verdana"/>
          <w:sz w:val="20"/>
          <w:szCs w:val="20"/>
        </w:rPr>
      </w:pPr>
      <w:r w:rsidDel="00000000" w:rsidR="00000000" w:rsidRPr="00000000">
        <w:rPr>
          <w:rFonts w:ascii="Verdana" w:cs="Verdana" w:eastAsia="Verdana" w:hAnsi="Verdana"/>
          <w:sz w:val="20"/>
          <w:szCs w:val="20"/>
        </w:rPr>
        <w:drawing>
          <wp:inline distB="114300" distT="114300" distL="114300" distR="114300">
            <wp:extent cx="5731200" cy="4127500"/>
            <wp:effectExtent b="0" l="0" r="0" t="0"/>
            <wp:docPr id="13" name="image4.png"/>
            <a:graphic>
              <a:graphicData uri="http://schemas.openxmlformats.org/drawingml/2006/picture">
                <pic:pic>
                  <pic:nvPicPr>
                    <pic:cNvPr id="0" name="image4.png"/>
                    <pic:cNvPicPr preferRelativeResize="0"/>
                  </pic:nvPicPr>
                  <pic:blipFill>
                    <a:blip r:embed="rId13"/>
                    <a:srcRect b="0" l="0" r="0" t="0"/>
                    <a:stretch>
                      <a:fillRect/>
                    </a:stretch>
                  </pic:blipFill>
                  <pic:spPr>
                    <a:xfrm>
                      <a:off x="0" y="0"/>
                      <a:ext cx="5731200" cy="4127500"/>
                    </a:xfrm>
                    <a:prstGeom prst="rect"/>
                    <a:ln/>
                  </pic:spPr>
                </pic:pic>
              </a:graphicData>
            </a:graphic>
          </wp:inline>
        </w:drawing>
      </w:r>
      <w:r w:rsidDel="00000000" w:rsidR="00000000" w:rsidRPr="00000000">
        <w:rPr>
          <w:rtl w:val="0"/>
        </w:rPr>
      </w:r>
    </w:p>
    <w:p w:rsidR="00000000" w:rsidDel="00000000" w:rsidP="00000000" w:rsidRDefault="00000000" w:rsidRPr="00000000" w14:paraId="0000003C">
      <w:pPr>
        <w:spacing w:line="360" w:lineRule="auto"/>
        <w:jc w:val="both"/>
        <w:rPr>
          <w:rFonts w:ascii="Verdana" w:cs="Verdana" w:eastAsia="Verdana" w:hAnsi="Verdana"/>
          <w:sz w:val="20"/>
          <w:szCs w:val="20"/>
        </w:rPr>
      </w:pPr>
      <w:r w:rsidDel="00000000" w:rsidR="00000000" w:rsidRPr="00000000">
        <w:rPr>
          <w:rFonts w:ascii="Verdana" w:cs="Verdana" w:eastAsia="Verdana" w:hAnsi="Verdana"/>
          <w:sz w:val="20"/>
          <w:szCs w:val="20"/>
        </w:rPr>
        <w:drawing>
          <wp:inline distB="114300" distT="114300" distL="114300" distR="114300">
            <wp:extent cx="5731200" cy="2997200"/>
            <wp:effectExtent b="0" l="0" r="0" t="0"/>
            <wp:docPr id="10" name="image9.png"/>
            <a:graphic>
              <a:graphicData uri="http://schemas.openxmlformats.org/drawingml/2006/picture">
                <pic:pic>
                  <pic:nvPicPr>
                    <pic:cNvPr id="0" name="image9.png"/>
                    <pic:cNvPicPr preferRelativeResize="0"/>
                  </pic:nvPicPr>
                  <pic:blipFill>
                    <a:blip r:embed="rId14"/>
                    <a:srcRect b="0" l="0" r="0" t="0"/>
                    <a:stretch>
                      <a:fillRect/>
                    </a:stretch>
                  </pic:blipFill>
                  <pic:spPr>
                    <a:xfrm>
                      <a:off x="0" y="0"/>
                      <a:ext cx="5731200" cy="2997200"/>
                    </a:xfrm>
                    <a:prstGeom prst="rect"/>
                    <a:ln/>
                  </pic:spPr>
                </pic:pic>
              </a:graphicData>
            </a:graphic>
          </wp:inline>
        </w:drawing>
      </w:r>
      <w:r w:rsidDel="00000000" w:rsidR="00000000" w:rsidRPr="00000000">
        <w:rPr>
          <w:rtl w:val="0"/>
        </w:rPr>
      </w:r>
    </w:p>
    <w:p w:rsidR="00000000" w:rsidDel="00000000" w:rsidP="00000000" w:rsidRDefault="00000000" w:rsidRPr="00000000" w14:paraId="0000003D">
      <w:pPr>
        <w:spacing w:line="360" w:lineRule="auto"/>
        <w:jc w:val="both"/>
        <w:rPr>
          <w:rFonts w:ascii="Verdana" w:cs="Verdana" w:eastAsia="Verdana" w:hAnsi="Verdana"/>
          <w:sz w:val="20"/>
          <w:szCs w:val="20"/>
        </w:rPr>
      </w:pPr>
      <w:r w:rsidDel="00000000" w:rsidR="00000000" w:rsidRPr="00000000">
        <w:rPr>
          <w:rFonts w:ascii="Verdana" w:cs="Verdana" w:eastAsia="Verdana" w:hAnsi="Verdana"/>
          <w:sz w:val="20"/>
          <w:szCs w:val="20"/>
        </w:rPr>
        <w:drawing>
          <wp:inline distB="114300" distT="114300" distL="114300" distR="114300">
            <wp:extent cx="5731200" cy="2882900"/>
            <wp:effectExtent b="0" l="0" r="0" t="0"/>
            <wp:docPr id="3" name="image8.png"/>
            <a:graphic>
              <a:graphicData uri="http://schemas.openxmlformats.org/drawingml/2006/picture">
                <pic:pic>
                  <pic:nvPicPr>
                    <pic:cNvPr id="0" name="image8.png"/>
                    <pic:cNvPicPr preferRelativeResize="0"/>
                  </pic:nvPicPr>
                  <pic:blipFill>
                    <a:blip r:embed="rId15"/>
                    <a:srcRect b="0" l="0" r="0" t="0"/>
                    <a:stretch>
                      <a:fillRect/>
                    </a:stretch>
                  </pic:blipFill>
                  <pic:spPr>
                    <a:xfrm>
                      <a:off x="0" y="0"/>
                      <a:ext cx="5731200" cy="2882900"/>
                    </a:xfrm>
                    <a:prstGeom prst="rect"/>
                    <a:ln/>
                  </pic:spPr>
                </pic:pic>
              </a:graphicData>
            </a:graphic>
          </wp:inline>
        </w:drawing>
      </w:r>
      <w:r w:rsidDel="00000000" w:rsidR="00000000" w:rsidRPr="00000000">
        <w:rPr>
          <w:rtl w:val="0"/>
        </w:rPr>
      </w:r>
    </w:p>
    <w:p w:rsidR="00000000" w:rsidDel="00000000" w:rsidP="00000000" w:rsidRDefault="00000000" w:rsidRPr="00000000" w14:paraId="0000003E">
      <w:pPr>
        <w:spacing w:line="360" w:lineRule="auto"/>
        <w:jc w:val="both"/>
        <w:rPr>
          <w:rFonts w:ascii="Verdana" w:cs="Verdana" w:eastAsia="Verdana" w:hAnsi="Verdana"/>
          <w:sz w:val="20"/>
          <w:szCs w:val="20"/>
        </w:rPr>
      </w:pPr>
      <w:r w:rsidDel="00000000" w:rsidR="00000000" w:rsidRPr="00000000">
        <w:rPr>
          <w:rFonts w:ascii="Verdana" w:cs="Verdana" w:eastAsia="Verdana" w:hAnsi="Verdana"/>
          <w:sz w:val="20"/>
          <w:szCs w:val="20"/>
        </w:rPr>
        <w:drawing>
          <wp:inline distB="114300" distT="114300" distL="114300" distR="114300">
            <wp:extent cx="5731200" cy="2882900"/>
            <wp:effectExtent b="0" l="0" r="0" t="0"/>
            <wp:docPr id="6" name="image10.png"/>
            <a:graphic>
              <a:graphicData uri="http://schemas.openxmlformats.org/drawingml/2006/picture">
                <pic:pic>
                  <pic:nvPicPr>
                    <pic:cNvPr id="0" name="image10.png"/>
                    <pic:cNvPicPr preferRelativeResize="0"/>
                  </pic:nvPicPr>
                  <pic:blipFill>
                    <a:blip r:embed="rId16"/>
                    <a:srcRect b="0" l="0" r="0" t="0"/>
                    <a:stretch>
                      <a:fillRect/>
                    </a:stretch>
                  </pic:blipFill>
                  <pic:spPr>
                    <a:xfrm>
                      <a:off x="0" y="0"/>
                      <a:ext cx="5731200" cy="2882900"/>
                    </a:xfrm>
                    <a:prstGeom prst="rect"/>
                    <a:ln/>
                  </pic:spPr>
                </pic:pic>
              </a:graphicData>
            </a:graphic>
          </wp:inline>
        </w:drawing>
      </w:r>
      <w:r w:rsidDel="00000000" w:rsidR="00000000" w:rsidRPr="00000000">
        <w:rPr>
          <w:rtl w:val="0"/>
        </w:rPr>
      </w:r>
    </w:p>
    <w:p w:rsidR="00000000" w:rsidDel="00000000" w:rsidP="00000000" w:rsidRDefault="00000000" w:rsidRPr="00000000" w14:paraId="0000003F">
      <w:pPr>
        <w:spacing w:line="360" w:lineRule="auto"/>
        <w:jc w:val="both"/>
        <w:rPr>
          <w:rFonts w:ascii="Verdana" w:cs="Verdana" w:eastAsia="Verdana" w:hAnsi="Verdana"/>
          <w:sz w:val="20"/>
          <w:szCs w:val="20"/>
        </w:rPr>
      </w:pPr>
      <w:r w:rsidDel="00000000" w:rsidR="00000000" w:rsidRPr="00000000">
        <w:rPr>
          <w:rFonts w:ascii="Verdana" w:cs="Verdana" w:eastAsia="Verdana" w:hAnsi="Verdana"/>
          <w:sz w:val="20"/>
          <w:szCs w:val="20"/>
        </w:rPr>
        <w:drawing>
          <wp:inline distB="114300" distT="114300" distL="114300" distR="114300">
            <wp:extent cx="5731200" cy="3606800"/>
            <wp:effectExtent b="0" l="0" r="0" t="0"/>
            <wp:docPr id="12" name="image5.png"/>
            <a:graphic>
              <a:graphicData uri="http://schemas.openxmlformats.org/drawingml/2006/picture">
                <pic:pic>
                  <pic:nvPicPr>
                    <pic:cNvPr id="0" name="image5.png"/>
                    <pic:cNvPicPr preferRelativeResize="0"/>
                  </pic:nvPicPr>
                  <pic:blipFill>
                    <a:blip r:embed="rId17"/>
                    <a:srcRect b="0" l="0" r="0" t="0"/>
                    <a:stretch>
                      <a:fillRect/>
                    </a:stretch>
                  </pic:blipFill>
                  <pic:spPr>
                    <a:xfrm>
                      <a:off x="0" y="0"/>
                      <a:ext cx="5731200" cy="3606800"/>
                    </a:xfrm>
                    <a:prstGeom prst="rect"/>
                    <a:ln/>
                  </pic:spPr>
                </pic:pic>
              </a:graphicData>
            </a:graphic>
          </wp:inline>
        </w:drawing>
      </w:r>
      <w:r w:rsidDel="00000000" w:rsidR="00000000" w:rsidRPr="00000000">
        <w:rPr>
          <w:rtl w:val="0"/>
        </w:rPr>
      </w:r>
    </w:p>
    <w:p w:rsidR="00000000" w:rsidDel="00000000" w:rsidP="00000000" w:rsidRDefault="00000000" w:rsidRPr="00000000" w14:paraId="00000040">
      <w:pPr>
        <w:spacing w:line="360" w:lineRule="auto"/>
        <w:jc w:val="both"/>
        <w:rPr>
          <w:rFonts w:ascii="Verdana" w:cs="Verdana" w:eastAsia="Verdana" w:hAnsi="Verdana"/>
          <w:sz w:val="20"/>
          <w:szCs w:val="20"/>
        </w:rPr>
      </w:pPr>
      <w:r w:rsidDel="00000000" w:rsidR="00000000" w:rsidRPr="00000000">
        <w:rPr>
          <w:rFonts w:ascii="Verdana" w:cs="Verdana" w:eastAsia="Verdana" w:hAnsi="Verdana"/>
          <w:sz w:val="20"/>
          <w:szCs w:val="20"/>
        </w:rPr>
        <w:drawing>
          <wp:inline distB="114300" distT="114300" distL="114300" distR="114300">
            <wp:extent cx="5731200" cy="4064000"/>
            <wp:effectExtent b="0" l="0" r="0" t="0"/>
            <wp:docPr id="11" name="image2.png"/>
            <a:graphic>
              <a:graphicData uri="http://schemas.openxmlformats.org/drawingml/2006/picture">
                <pic:pic>
                  <pic:nvPicPr>
                    <pic:cNvPr id="0" name="image2.png"/>
                    <pic:cNvPicPr preferRelativeResize="0"/>
                  </pic:nvPicPr>
                  <pic:blipFill>
                    <a:blip r:embed="rId18"/>
                    <a:srcRect b="0" l="0" r="0" t="0"/>
                    <a:stretch>
                      <a:fillRect/>
                    </a:stretch>
                  </pic:blipFill>
                  <pic:spPr>
                    <a:xfrm>
                      <a:off x="0" y="0"/>
                      <a:ext cx="5731200" cy="4064000"/>
                    </a:xfrm>
                    <a:prstGeom prst="rect"/>
                    <a:ln/>
                  </pic:spPr>
                </pic:pic>
              </a:graphicData>
            </a:graphic>
          </wp:inline>
        </w:drawing>
      </w:r>
      <w:r w:rsidDel="00000000" w:rsidR="00000000" w:rsidRPr="00000000">
        <w:rPr>
          <w:rtl w:val="0"/>
        </w:rPr>
      </w:r>
    </w:p>
    <w:p w:rsidR="00000000" w:rsidDel="00000000" w:rsidP="00000000" w:rsidRDefault="00000000" w:rsidRPr="00000000" w14:paraId="00000041">
      <w:pPr>
        <w:spacing w:line="360" w:lineRule="auto"/>
        <w:jc w:val="both"/>
        <w:rPr>
          <w:rFonts w:ascii="Verdana" w:cs="Verdana" w:eastAsia="Verdana" w:hAnsi="Verdana"/>
          <w:sz w:val="20"/>
          <w:szCs w:val="20"/>
        </w:rPr>
      </w:pPr>
      <w:r w:rsidDel="00000000" w:rsidR="00000000" w:rsidRPr="00000000">
        <w:rPr>
          <w:rFonts w:ascii="Verdana" w:cs="Verdana" w:eastAsia="Verdana" w:hAnsi="Verdana"/>
          <w:sz w:val="20"/>
          <w:szCs w:val="20"/>
        </w:rPr>
        <w:drawing>
          <wp:inline distB="114300" distT="114300" distL="114300" distR="114300">
            <wp:extent cx="5731200" cy="4775200"/>
            <wp:effectExtent b="0" l="0" r="0" t="0"/>
            <wp:docPr id="5" name="image6.png"/>
            <a:graphic>
              <a:graphicData uri="http://schemas.openxmlformats.org/drawingml/2006/picture">
                <pic:pic>
                  <pic:nvPicPr>
                    <pic:cNvPr id="0" name="image6.png"/>
                    <pic:cNvPicPr preferRelativeResize="0"/>
                  </pic:nvPicPr>
                  <pic:blipFill>
                    <a:blip r:embed="rId19"/>
                    <a:srcRect b="0" l="0" r="0" t="0"/>
                    <a:stretch>
                      <a:fillRect/>
                    </a:stretch>
                  </pic:blipFill>
                  <pic:spPr>
                    <a:xfrm>
                      <a:off x="0" y="0"/>
                      <a:ext cx="5731200" cy="4775200"/>
                    </a:xfrm>
                    <a:prstGeom prst="rect"/>
                    <a:ln/>
                  </pic:spPr>
                </pic:pic>
              </a:graphicData>
            </a:graphic>
          </wp:inline>
        </w:drawing>
      </w:r>
      <w:r w:rsidDel="00000000" w:rsidR="00000000" w:rsidRPr="00000000">
        <w:rPr>
          <w:rtl w:val="0"/>
        </w:rPr>
      </w:r>
    </w:p>
    <w:p w:rsidR="00000000" w:rsidDel="00000000" w:rsidP="00000000" w:rsidRDefault="00000000" w:rsidRPr="00000000" w14:paraId="00000042">
      <w:pPr>
        <w:spacing w:line="360" w:lineRule="auto"/>
        <w:jc w:val="both"/>
        <w:rPr>
          <w:rFonts w:ascii="Verdana" w:cs="Verdana" w:eastAsia="Verdana" w:hAnsi="Verdana"/>
          <w:sz w:val="20"/>
          <w:szCs w:val="20"/>
        </w:rPr>
      </w:pPr>
      <w:r w:rsidDel="00000000" w:rsidR="00000000" w:rsidRPr="00000000">
        <w:rPr>
          <w:rFonts w:ascii="Verdana" w:cs="Verdana" w:eastAsia="Verdana" w:hAnsi="Verdana"/>
          <w:sz w:val="20"/>
          <w:szCs w:val="20"/>
        </w:rPr>
        <w:drawing>
          <wp:inline distB="114300" distT="114300" distL="114300" distR="114300">
            <wp:extent cx="5731200" cy="5397500"/>
            <wp:effectExtent b="0" l="0" r="0" t="0"/>
            <wp:docPr id="8" name="image7.png"/>
            <a:graphic>
              <a:graphicData uri="http://schemas.openxmlformats.org/drawingml/2006/picture">
                <pic:pic>
                  <pic:nvPicPr>
                    <pic:cNvPr id="0" name="image7.png"/>
                    <pic:cNvPicPr preferRelativeResize="0"/>
                  </pic:nvPicPr>
                  <pic:blipFill>
                    <a:blip r:embed="rId20"/>
                    <a:srcRect b="0" l="0" r="0" t="0"/>
                    <a:stretch>
                      <a:fillRect/>
                    </a:stretch>
                  </pic:blipFill>
                  <pic:spPr>
                    <a:xfrm>
                      <a:off x="0" y="0"/>
                      <a:ext cx="5731200" cy="5397500"/>
                    </a:xfrm>
                    <a:prstGeom prst="rect"/>
                    <a:ln/>
                  </pic:spPr>
                </pic:pic>
              </a:graphicData>
            </a:graphic>
          </wp:inline>
        </w:drawing>
      </w:r>
      <w:r w:rsidDel="00000000" w:rsidR="00000000" w:rsidRPr="00000000">
        <w:rPr>
          <w:rtl w:val="0"/>
        </w:rPr>
      </w:r>
    </w:p>
    <w:sectPr>
      <w:pgSz w:h="16834" w:w="11909" w:orient="portrait"/>
      <w:pgMar w:bottom="1440.0000000000002" w:top="1440.0000000000002" w:left="1440.0000000000002" w:right="1440.0000000000002"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Verdana"/>
  <w:font w:name="Arial Unicode M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ko"/>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20" Type="http://schemas.openxmlformats.org/officeDocument/2006/relationships/image" Target="media/image7.png"/><Relationship Id="rId11" Type="http://schemas.openxmlformats.org/officeDocument/2006/relationships/image" Target="media/image11.jpg"/><Relationship Id="rId10" Type="http://schemas.openxmlformats.org/officeDocument/2006/relationships/image" Target="media/image13.jpg"/><Relationship Id="rId13" Type="http://schemas.openxmlformats.org/officeDocument/2006/relationships/image" Target="media/image4.png"/><Relationship Id="rId12" Type="http://schemas.openxmlformats.org/officeDocument/2006/relationships/image" Target="media/image3.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2.jpg"/><Relationship Id="rId15" Type="http://schemas.openxmlformats.org/officeDocument/2006/relationships/image" Target="media/image8.png"/><Relationship Id="rId14" Type="http://schemas.openxmlformats.org/officeDocument/2006/relationships/image" Target="media/image9.png"/><Relationship Id="rId17" Type="http://schemas.openxmlformats.org/officeDocument/2006/relationships/image" Target="media/image5.png"/><Relationship Id="rId16" Type="http://schemas.openxmlformats.org/officeDocument/2006/relationships/image" Target="media/image10.png"/><Relationship Id="rId5" Type="http://schemas.openxmlformats.org/officeDocument/2006/relationships/styles" Target="styles.xml"/><Relationship Id="rId19" Type="http://schemas.openxmlformats.org/officeDocument/2006/relationships/image" Target="media/image6.png"/><Relationship Id="rId6" Type="http://schemas.openxmlformats.org/officeDocument/2006/relationships/image" Target="media/image1.png"/><Relationship Id="rId18" Type="http://schemas.openxmlformats.org/officeDocument/2006/relationships/image" Target="media/image2.png"/><Relationship Id="rId7" Type="http://schemas.openxmlformats.org/officeDocument/2006/relationships/hyperlink" Target="https://future.campaignus.me/" TargetMode="External"/><Relationship Id="rId8" Type="http://schemas.openxmlformats.org/officeDocument/2006/relationships/hyperlink" Target="https://newways.kr/abou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