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1B132" w14:textId="4B745B66" w:rsidR="001F61AB" w:rsidRDefault="00817386" w:rsidP="00B744C4">
      <w:pPr>
        <w:pStyle w:val="1"/>
        <w:tabs>
          <w:tab w:val="left" w:pos="1910"/>
        </w:tabs>
        <w:spacing w:line="276" w:lineRule="auto"/>
        <w:jc w:val="center"/>
        <w:rPr>
          <w:rFonts w:ascii="맑은 고딕" w:eastAsia="맑은 고딕" w:hAnsi="맑은 고딕" w:cs="바탕체"/>
          <w:b/>
          <w:color w:val="4B4947"/>
          <w:sz w:val="36"/>
          <w:szCs w:val="36"/>
        </w:rPr>
      </w:pPr>
      <w:bookmarkStart w:id="0" w:name="_Toc468807556"/>
      <w:proofErr w:type="spellStart"/>
      <w:r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셀레믹</w:t>
      </w:r>
      <w:bookmarkEnd w:id="0"/>
      <w:r w:rsidR="00144971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스</w:t>
      </w:r>
      <w:proofErr w:type="spellEnd"/>
      <w:r w:rsidR="001B0831" w:rsidRPr="00FA265D">
        <w:rPr>
          <w:rFonts w:ascii="맑은 고딕" w:eastAsia="맑은 고딕" w:hAnsi="맑은 고딕" w:cs="바탕체"/>
          <w:b/>
          <w:color w:val="4B4947"/>
          <w:sz w:val="36"/>
          <w:szCs w:val="36"/>
        </w:rPr>
        <w:t>,</w:t>
      </w:r>
      <w:r w:rsidR="00524FB0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</w:t>
      </w:r>
      <w:r w:rsidR="00B744C4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미국 임상종양학회(</w:t>
      </w:r>
      <w:r w:rsidR="00B744C4" w:rsidRPr="00FA265D">
        <w:rPr>
          <w:rFonts w:ascii="맑은 고딕" w:eastAsia="맑은 고딕" w:hAnsi="맑은 고딕" w:cs="바탕체"/>
          <w:b/>
          <w:color w:val="4B4947"/>
          <w:sz w:val="36"/>
          <w:szCs w:val="36"/>
        </w:rPr>
        <w:t>ASCO</w:t>
      </w:r>
      <w:r w:rsidR="00AC2988" w:rsidRPr="00FA265D">
        <w:rPr>
          <w:rFonts w:ascii="맑은 고딕" w:eastAsia="맑은 고딕" w:hAnsi="맑은 고딕" w:cs="바탕체"/>
          <w:b/>
          <w:color w:val="4B4947"/>
          <w:sz w:val="36"/>
          <w:szCs w:val="36"/>
        </w:rPr>
        <w:t>)</w:t>
      </w:r>
      <w:r w:rsidR="001C3015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에</w:t>
      </w:r>
      <w:r w:rsidR="00AC2988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서</w:t>
      </w:r>
      <w:r w:rsidR="00852D7F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</w:t>
      </w:r>
      <w:r w:rsidR="00B744C4"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신규 패널 공개</w:t>
      </w:r>
    </w:p>
    <w:p w14:paraId="46C182D9" w14:textId="77777777" w:rsidR="00FA4452" w:rsidRPr="00FA4452" w:rsidRDefault="00FA4452" w:rsidP="00FA4452"/>
    <w:p w14:paraId="2D92446A" w14:textId="60A9984A" w:rsidR="00FA265D" w:rsidRPr="00FA265D" w:rsidRDefault="00FA265D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2023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년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5B33EE" w:rsidRPr="005B33EE">
        <w:rPr>
          <w:rFonts w:ascii="맑은 고딕" w:eastAsia="맑은 고딕" w:hAnsi="맑은 고딕" w:cs="Arial"/>
          <w:kern w:val="2"/>
          <w:sz w:val="22"/>
          <w:szCs w:val="22"/>
        </w:rPr>
        <w:t>5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월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5B33EE" w:rsidRPr="005B33EE">
        <w:rPr>
          <w:rFonts w:ascii="맑은 고딕" w:eastAsia="맑은 고딕" w:hAnsi="맑은 고딕" w:cs="Arial"/>
          <w:kern w:val="2"/>
          <w:sz w:val="22"/>
          <w:szCs w:val="22"/>
        </w:rPr>
        <w:t>30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일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 – 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유전자분석 </w:t>
      </w:r>
      <w:proofErr w:type="spellStart"/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기술플랫폼기업</w:t>
      </w:r>
      <w:proofErr w:type="spellEnd"/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proofErr w:type="spellStart"/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셀레믹스</w:t>
      </w:r>
      <w:proofErr w:type="spellEnd"/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(대표이사 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이용훈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, </w:t>
      </w:r>
      <w:proofErr w:type="spellStart"/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김효기</w:t>
      </w:r>
      <w:proofErr w:type="spellEnd"/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)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는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E8064F"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현지시각 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6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월 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2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일부터 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6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일까지 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5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일간 개최되는 미국 임상종양학회(</w:t>
      </w:r>
      <w:r w:rsidRPr="005B33EE">
        <w:rPr>
          <w:rFonts w:ascii="맑은 고딕" w:eastAsia="맑은 고딕" w:hAnsi="맑은 고딕" w:cs="Arial"/>
          <w:kern w:val="2"/>
          <w:sz w:val="22"/>
          <w:szCs w:val="22"/>
        </w:rPr>
        <w:t>ASCO, American Society of Clinical Oncology)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에 참가해 최근 개발</w:t>
      </w:r>
      <w:r w:rsidR="00BD3E73"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을 완료한 </w:t>
      </w:r>
      <w:proofErr w:type="spellStart"/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고형암</w:t>
      </w:r>
      <w:proofErr w:type="spellEnd"/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분석패널을 공개한다고 </w:t>
      </w:r>
      <w:r w:rsidR="005B33EE" w:rsidRPr="005B33EE">
        <w:rPr>
          <w:rFonts w:ascii="맑은 고딕" w:eastAsia="맑은 고딕" w:hAnsi="맑은 고딕" w:cs="Arial"/>
          <w:kern w:val="2"/>
          <w:sz w:val="22"/>
          <w:szCs w:val="22"/>
        </w:rPr>
        <w:t>30</w:t>
      </w:r>
      <w:r w:rsidRPr="005B33EE">
        <w:rPr>
          <w:rFonts w:ascii="맑은 고딕" w:eastAsia="맑은 고딕" w:hAnsi="맑은 고딕" w:cs="Arial" w:hint="eastAsia"/>
          <w:kern w:val="2"/>
          <w:sz w:val="22"/>
          <w:szCs w:val="22"/>
        </w:rPr>
        <w:t>일 밝혔다.</w:t>
      </w:r>
    </w:p>
    <w:p w14:paraId="2463E534" w14:textId="77777777" w:rsidR="00133A81" w:rsidRPr="00FA265D" w:rsidRDefault="00133A81" w:rsidP="00133A81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275CCEB0" w14:textId="77777777" w:rsidR="00133A81" w:rsidRPr="00FA265D" w:rsidRDefault="00133A81" w:rsidP="00133A81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미국 임상종양학회(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ASCO)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는 미국 암연구학회(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AACR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)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,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유럽 종양학회(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ESMO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)와 함께 세계 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3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대 암 학회로 불리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는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세계 최고 권위의 학회로 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1964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년 설립 이후 매년 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4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만명 이상의 의료 관계자들이 참여하고 있다. 올해는 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400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개 이상의 기업이 참가하여 그간 이뤄진 </w:t>
      </w:r>
      <w:proofErr w:type="spellStart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고형암</w:t>
      </w:r>
      <w:proofErr w:type="spellEnd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관련 임상연구 결과와 함께 기존의 표준치료법을 대체할 수 있는 수준의 획기적인 치료법의 발표가 이뤄질 예정이다.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</w:p>
    <w:p w14:paraId="5F574F74" w14:textId="77777777" w:rsidR="00FA265D" w:rsidRPr="00133A81" w:rsidRDefault="00FA265D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338FF0C7" w14:textId="6AE00B3F" w:rsidR="00FA265D" w:rsidRPr="00FA265D" w:rsidRDefault="00FA265D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proofErr w:type="spellStart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셀레믹스가</w:t>
      </w:r>
      <w:proofErr w:type="spellEnd"/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이번 미국</w:t>
      </w:r>
      <w:r w:rsidR="00F36C8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임상종양학회(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ASCO)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에서 공개</w:t>
      </w:r>
      <w:r w:rsidR="00BD3E73">
        <w:rPr>
          <w:rFonts w:ascii="맑은 고딕" w:eastAsia="맑은 고딕" w:hAnsi="맑은 고딕" w:cs="Arial" w:hint="eastAsia"/>
          <w:kern w:val="2"/>
          <w:sz w:val="22"/>
          <w:szCs w:val="22"/>
        </w:rPr>
        <w:t>할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예정인 패널은 </w:t>
      </w:r>
      <w:r w:rsidR="00133A81">
        <w:rPr>
          <w:rFonts w:ascii="맑은 고딕" w:eastAsia="맑은 고딕" w:hAnsi="맑은 고딕" w:cs="Arial" w:hint="eastAsia"/>
          <w:kern w:val="2"/>
          <w:sz w:val="22"/>
          <w:szCs w:val="22"/>
        </w:rPr>
        <w:t>간암,</w:t>
      </w:r>
      <w:r w:rsidR="00133A81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133A81">
        <w:rPr>
          <w:rFonts w:ascii="맑은 고딕" w:eastAsia="맑은 고딕" w:hAnsi="맑은 고딕" w:cs="Arial" w:hint="eastAsia"/>
          <w:kern w:val="2"/>
          <w:sz w:val="22"/>
          <w:szCs w:val="22"/>
        </w:rPr>
        <w:t>폐암</w:t>
      </w:r>
      <w:r w:rsidR="00133A81">
        <w:rPr>
          <w:rFonts w:ascii="맑은 고딕" w:eastAsia="맑은 고딕" w:hAnsi="맑은 고딕" w:cs="Arial"/>
          <w:kern w:val="2"/>
          <w:sz w:val="22"/>
          <w:szCs w:val="22"/>
        </w:rPr>
        <w:t xml:space="preserve">, </w:t>
      </w:r>
      <w:r w:rsidR="00133A81">
        <w:rPr>
          <w:rFonts w:ascii="맑은 고딕" w:eastAsia="맑은 고딕" w:hAnsi="맑은 고딕" w:cs="Arial" w:hint="eastAsia"/>
          <w:kern w:val="2"/>
          <w:sz w:val="22"/>
          <w:szCs w:val="22"/>
        </w:rPr>
        <w:t>유방암 등과 같은 고형암</w:t>
      </w:r>
      <w:r w:rsidR="00F36C82">
        <w:rPr>
          <w:rFonts w:ascii="맑은 고딕" w:eastAsia="맑은 고딕" w:hAnsi="맑은 고딕" w:cs="Arial"/>
          <w:kern w:val="2"/>
          <w:sz w:val="22"/>
          <w:szCs w:val="22"/>
        </w:rPr>
        <w:t xml:space="preserve">의 </w:t>
      </w:r>
      <w:r w:rsidR="00F36C82">
        <w:rPr>
          <w:rFonts w:ascii="맑은 고딕" w:eastAsia="맑은 고딕" w:hAnsi="맑은 고딕" w:cs="Arial" w:hint="eastAsia"/>
          <w:kern w:val="2"/>
          <w:sz w:val="22"/>
          <w:szCs w:val="22"/>
        </w:rPr>
        <w:t>유전체를</w:t>
      </w:r>
      <w:r w:rsidR="00133A81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분석하는 </w:t>
      </w:r>
      <w:proofErr w:type="spellStart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차세대염기서열분석</w:t>
      </w:r>
      <w:proofErr w:type="spellEnd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NGS)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기술 기반 </w:t>
      </w:r>
      <w:proofErr w:type="spellStart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타겟시퀀싱</w:t>
      </w:r>
      <w:proofErr w:type="spellEnd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Target Sequencing)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용 </w:t>
      </w:r>
      <w:r w:rsidR="00133A81">
        <w:rPr>
          <w:rFonts w:ascii="맑은 고딕" w:eastAsia="맑은 고딕" w:hAnsi="맑은 고딕" w:cs="Arial" w:hint="eastAsia"/>
          <w:kern w:val="2"/>
          <w:sz w:val="22"/>
          <w:szCs w:val="22"/>
        </w:rPr>
        <w:t>패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널로써 경쟁사 제품의 유전자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분석 범위를 넘어 최근 새롭게 발견된 유전자 변형체와 변이 유형도 분석이 가능하도록 설계되었다.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890690"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이는 경쟁제품과 비교해 </w:t>
      </w:r>
      <w:proofErr w:type="spellStart"/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>십여년간</w:t>
      </w:r>
      <w:proofErr w:type="spellEnd"/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축적한 </w:t>
      </w:r>
      <w:proofErr w:type="spellStart"/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>셀레믹스의</w:t>
      </w:r>
      <w:proofErr w:type="spellEnd"/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독자적인 </w:t>
      </w:r>
      <w:proofErr w:type="spellStart"/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>프로브</w:t>
      </w:r>
      <w:proofErr w:type="spellEnd"/>
      <w:r w:rsidR="00F36C82"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>(P</w:t>
      </w:r>
      <w:r w:rsidR="00F36C82" w:rsidRPr="001161D4">
        <w:rPr>
          <w:rFonts w:ascii="맑은 고딕" w:eastAsia="맑은 고딕" w:hAnsi="맑은 고딕" w:cs="Arial"/>
          <w:kern w:val="2"/>
          <w:sz w:val="22"/>
          <w:szCs w:val="22"/>
        </w:rPr>
        <w:t>robe)</w:t>
      </w:r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설계 및 분석 기술을 통해 패널의 검출 감도를 높였고</w:t>
      </w:r>
      <w:r w:rsidRPr="001161D4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사용자 요구에 </w:t>
      </w:r>
      <w:r w:rsidR="000E3599">
        <w:rPr>
          <w:rFonts w:ascii="맑은 고딕" w:eastAsia="맑은 고딕" w:hAnsi="맑은 고딕" w:cs="Arial" w:hint="eastAsia"/>
          <w:kern w:val="2"/>
          <w:sz w:val="22"/>
          <w:szCs w:val="22"/>
        </w:rPr>
        <w:t>따라</w:t>
      </w:r>
      <w:r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분석범위</w:t>
      </w:r>
      <w:r w:rsidR="000E3599">
        <w:rPr>
          <w:rFonts w:ascii="맑은 고딕" w:eastAsia="맑은 고딕" w:hAnsi="맑은 고딕" w:cs="Arial" w:hint="eastAsia"/>
          <w:kern w:val="2"/>
          <w:sz w:val="22"/>
          <w:szCs w:val="22"/>
        </w:rPr>
        <w:t>도</w:t>
      </w:r>
      <w:r w:rsidR="00B53E4F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확장할 수 있도록 </w:t>
      </w:r>
      <w:r w:rsidR="000E3599">
        <w:rPr>
          <w:rFonts w:ascii="맑은 고딕" w:eastAsia="맑은 고딕" w:hAnsi="맑은 고딕" w:cs="Arial" w:hint="eastAsia"/>
          <w:kern w:val="2"/>
          <w:sz w:val="22"/>
          <w:szCs w:val="22"/>
        </w:rPr>
        <w:t>제작되어</w:t>
      </w:r>
      <w:r w:rsidR="00B53E4F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D34F08"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>상품성을 크게 개선한 것으로</w:t>
      </w:r>
      <w:r w:rsidR="001161D4" w:rsidRPr="001161D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업계에서는 평가하고 있다.</w:t>
      </w:r>
      <w:r w:rsidR="00D34F0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</w:p>
    <w:p w14:paraId="56B9835E" w14:textId="77777777" w:rsidR="00FA265D" w:rsidRPr="00FA265D" w:rsidRDefault="00FA265D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25F19779" w14:textId="5D68A60F" w:rsidR="00FA265D" w:rsidRPr="00FA265D" w:rsidRDefault="00FA265D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한편,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proofErr w:type="spellStart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셀레믹스</w:t>
      </w:r>
      <w:proofErr w:type="spellEnd"/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관계자는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 xml:space="preserve"> “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이번 미국 임상종양학회(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ASCO)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에서 많은 글로벌 제약회사 및 현지의 임상검사실들과 미팅이 예정되어 있으며</w:t>
      </w:r>
      <w:r w:rsidR="00F36C82">
        <w:rPr>
          <w:rFonts w:ascii="맑은 고딕" w:eastAsia="맑은 고딕" w:hAnsi="맑은 고딕" w:cs="Arial" w:hint="eastAsia"/>
          <w:kern w:val="2"/>
          <w:sz w:val="22"/>
          <w:szCs w:val="22"/>
        </w:rPr>
        <w:t>,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D00D7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새로 출시하는 </w:t>
      </w:r>
      <w:proofErr w:type="spellStart"/>
      <w:r w:rsidR="00D00D75">
        <w:rPr>
          <w:rFonts w:ascii="맑은 고딕" w:eastAsia="맑은 고딕" w:hAnsi="맑은 고딕" w:cs="Arial" w:hint="eastAsia"/>
          <w:kern w:val="2"/>
          <w:sz w:val="22"/>
          <w:szCs w:val="22"/>
        </w:rPr>
        <w:t>고형암</w:t>
      </w:r>
      <w:proofErr w:type="spellEnd"/>
      <w:r w:rsidR="00D00D7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패널을 포함한 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우리 회사 제품 및 서비스를 공급하기 위한 구체적인 조건들을 논의할 </w:t>
      </w:r>
      <w:r w:rsidR="00D00D75">
        <w:rPr>
          <w:rFonts w:ascii="맑은 고딕" w:eastAsia="맑은 고딕" w:hAnsi="맑은 고딕" w:cs="Arial" w:hint="eastAsia"/>
          <w:kern w:val="2"/>
          <w:sz w:val="22"/>
          <w:szCs w:val="22"/>
        </w:rPr>
        <w:t>계획이다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.</w:t>
      </w:r>
      <w:r w:rsidRPr="00FA265D">
        <w:rPr>
          <w:rFonts w:ascii="맑은 고딕" w:eastAsia="맑은 고딕" w:hAnsi="맑은 고딕" w:cs="Arial"/>
          <w:kern w:val="2"/>
          <w:sz w:val="22"/>
          <w:szCs w:val="22"/>
        </w:rPr>
        <w:t>”</w:t>
      </w:r>
      <w:r w:rsidRPr="00FA265D">
        <w:rPr>
          <w:rFonts w:ascii="맑은 고딕" w:eastAsia="맑은 고딕" w:hAnsi="맑은 고딕" w:cs="Arial" w:hint="eastAsia"/>
          <w:kern w:val="2"/>
          <w:sz w:val="22"/>
          <w:szCs w:val="22"/>
        </w:rPr>
        <w:t>고 밝혔다.</w:t>
      </w:r>
    </w:p>
    <w:p w14:paraId="1CCEABD7" w14:textId="77777777" w:rsidR="005A7FAE" w:rsidRDefault="005A7FAE" w:rsidP="005A7FAE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40" w:lineRule="auto"/>
        <w:rPr>
          <w:rFonts w:ascii="맑은 고딕" w:eastAsia="맑은 고딕" w:hAnsi="맑은 고딕" w:cs="바탕체"/>
        </w:rPr>
      </w:pPr>
    </w:p>
    <w:p w14:paraId="3DF6049D" w14:textId="77777777" w:rsidR="001161D4" w:rsidRDefault="001161D4" w:rsidP="005A7FAE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40" w:lineRule="auto"/>
        <w:rPr>
          <w:rFonts w:ascii="맑은 고딕" w:eastAsia="맑은 고딕" w:hAnsi="맑은 고딕" w:cs="바탕체"/>
        </w:rPr>
      </w:pPr>
    </w:p>
    <w:p w14:paraId="02FC9087" w14:textId="77777777" w:rsidR="001161D4" w:rsidRDefault="001161D4" w:rsidP="005A7FAE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40" w:lineRule="auto"/>
        <w:rPr>
          <w:rFonts w:ascii="맑은 고딕" w:eastAsia="맑은 고딕" w:hAnsi="맑은 고딕" w:cs="바탕체"/>
        </w:rPr>
      </w:pPr>
    </w:p>
    <w:p w14:paraId="189ADF66" w14:textId="77777777" w:rsidR="001161D4" w:rsidRPr="0075248B" w:rsidRDefault="001161D4" w:rsidP="0009397C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76" w:lineRule="auto"/>
        <w:rPr>
          <w:rFonts w:ascii="맑은 고딕" w:eastAsia="맑은 고딕" w:hAnsi="맑은 고딕" w:cs="바탕체"/>
          <w:sz w:val="22"/>
          <w:szCs w:val="22"/>
        </w:rPr>
      </w:pPr>
    </w:p>
    <w:p w14:paraId="568D427A" w14:textId="26D2E983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고형암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S</w:t>
      </w:r>
      <w:r w:rsidRPr="0075248B">
        <w:rPr>
          <w:rFonts w:cs="바탕체" w:hint="eastAsia"/>
          <w:b/>
          <w:sz w:val="22"/>
          <w:szCs w:val="22"/>
          <w:u w:val="single"/>
        </w:rPr>
        <w:t>olid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 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C</w:t>
      </w:r>
      <w:r w:rsidRPr="0075248B">
        <w:rPr>
          <w:rFonts w:cs="바탕체" w:hint="eastAsia"/>
          <w:b/>
          <w:sz w:val="22"/>
          <w:szCs w:val="22"/>
          <w:u w:val="single"/>
        </w:rPr>
        <w:t>ancer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043C2DFF" w14:textId="1EB7327F" w:rsidR="00FA265D" w:rsidRPr="0075248B" w:rsidRDefault="00133A81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r w:rsidRPr="0075248B">
        <w:rPr>
          <w:rFonts w:ascii="맑은 고딕" w:eastAsia="맑은 고딕" w:hAnsi="맑은 고딕" w:cs="Arial" w:hint="eastAsia"/>
          <w:sz w:val="22"/>
          <w:szCs w:val="22"/>
        </w:rPr>
        <w:t>고형암은 암 세포가 자라면서 단단한 덩어리 형태</w:t>
      </w:r>
      <w:r w:rsidR="00D4426F" w:rsidRPr="0075248B">
        <w:rPr>
          <w:rFonts w:ascii="맑은 고딕" w:eastAsia="맑은 고딕" w:hAnsi="맑은 고딕" w:cs="Arial" w:hint="eastAsia"/>
          <w:sz w:val="22"/>
          <w:szCs w:val="22"/>
        </w:rPr>
        <w:t xml:space="preserve">를 이루는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암을 말한다.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보통 간암,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폐암,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유방암,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대장암 등과 같이 신체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장기 등에 생기는 암으로,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백혈병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등의 혈액암과 같이 형태를 취하지 않고 액체인 상태의 암과 대조되는 암이다.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</w:p>
    <w:p w14:paraId="2DA1E778" w14:textId="77777777" w:rsidR="00FA265D" w:rsidRPr="0075248B" w:rsidRDefault="00FA265D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3739B618" w14:textId="77777777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차세대염기서열분석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NGS, Next Generation Sequencing)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3C0B85D8" w14:textId="77777777" w:rsidR="00FA265D" w:rsidRPr="0075248B" w:rsidRDefault="00FA265D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r w:rsidRPr="0075248B">
        <w:rPr>
          <w:rFonts w:ascii="맑은 고딕" w:eastAsia="맑은 고딕" w:hAnsi="맑은 고딕" w:cs="Arial"/>
          <w:sz w:val="22"/>
          <w:szCs w:val="22"/>
        </w:rPr>
        <w:t>유전체를 무수히 많은 조각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>수십만 내지 수십억 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)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으로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나누고, 각 조각을 동시에 읽어내 얻은 염기서열 정보를 조합</w:t>
      </w:r>
      <w:r w:rsidRPr="0075248B">
        <w:rPr>
          <w:rFonts w:ascii="맑은 고딕" w:eastAsia="맑은 고딕" w:hAnsi="맑은 고딕" w:cs="Arial"/>
          <w:sz w:val="22"/>
          <w:szCs w:val="22"/>
        </w:rPr>
        <w:t>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 뒤 해독하여 질병진단에 필요한 정보를 얻는데 사용하는 기술이다.</w:t>
      </w:r>
    </w:p>
    <w:p w14:paraId="47B9327E" w14:textId="77777777" w:rsidR="005F4378" w:rsidRPr="0075248B" w:rsidRDefault="005F4378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192B1795" w14:textId="77777777" w:rsidR="005F4378" w:rsidRPr="0075248B" w:rsidRDefault="005F4378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타겟시퀀싱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Target Sequencing)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253473EA" w14:textId="77777777" w:rsidR="005F4378" w:rsidRPr="0075248B" w:rsidRDefault="005F4378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차세대염기서열분석</w:t>
      </w:r>
      <w:proofErr w:type="spellEnd"/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>NGS)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기술의 한 형태로 유전자 전체를 분석하는 전장게놈분석(</w:t>
      </w:r>
      <w:r w:rsidRPr="0075248B">
        <w:rPr>
          <w:rFonts w:ascii="맑은 고딕" w:eastAsia="맑은 고딕" w:hAnsi="맑은 고딕" w:cs="Arial"/>
          <w:sz w:val="22"/>
          <w:szCs w:val="22"/>
        </w:rPr>
        <w:t>WGS, Whole Genome Sequencing)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과 달리 분석하고자 하는 유전자만을 선별하여 분석함으로써 충분한 분석데이터를 얻는 동시에 소요되는 시간과 비용을 줄일 수 있다.</w:t>
      </w:r>
    </w:p>
    <w:p w14:paraId="6D80CC66" w14:textId="6A00FCF7" w:rsidR="0075248B" w:rsidRPr="0075248B" w:rsidRDefault="0075248B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2B256A4F" w14:textId="77777777" w:rsidR="00B53E4F" w:rsidRPr="0075248B" w:rsidRDefault="00B53E4F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프로브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(P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robe)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 </w:t>
      </w:r>
    </w:p>
    <w:p w14:paraId="556C21D4" w14:textId="58AF7F55" w:rsidR="00B53E4F" w:rsidRPr="0075248B" w:rsidRDefault="00B53E4F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유전체 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서열이 이미 알려진 짧은 길이의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유전체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조각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으로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특정 유전체의 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검출이 용이하도록 표지 인자가 결합되어 있어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타겟된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유전자의 탐색이나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 선별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등에 사용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되며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타겟시퀀싱</w:t>
      </w:r>
      <w:proofErr w:type="spellEnd"/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Target Sequencing)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결과의 품질을 결정하는 가장 중요한 요소이다.</w:t>
      </w:r>
    </w:p>
    <w:p w14:paraId="7DEAB4BC" w14:textId="77777777" w:rsidR="001161D4" w:rsidRPr="0075248B" w:rsidRDefault="001161D4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10FE79CA" w14:textId="77777777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셀레믹스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proofErr w:type="spellStart"/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Celemics</w:t>
      </w:r>
      <w:proofErr w:type="spellEnd"/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0D92F967" w14:textId="03C08E81" w:rsidR="00FA265D" w:rsidRPr="0075248B" w:rsidRDefault="00FA265D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셀레믹스는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2010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설립한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이래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자체 개발한 고효율 대량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클로닝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기술 ‘MSSIC</w:t>
      </w:r>
      <w:r w:rsidRPr="0075248B">
        <w:rPr>
          <w:rFonts w:ascii="맑은 고딕" w:eastAsia="맑은 고딕" w:hAnsi="맑은 고딕" w:cs="Arial"/>
          <w:sz w:val="22"/>
          <w:szCs w:val="22"/>
          <w:vertAlign w:val="superscript"/>
        </w:rPr>
        <w:t>TM</w:t>
      </w:r>
      <w:r w:rsidRPr="0075248B">
        <w:rPr>
          <w:rFonts w:ascii="맑은 고딕" w:eastAsia="맑은 고딕" w:hAnsi="맑은 고딕" w:cs="Arial"/>
          <w:sz w:val="22"/>
          <w:szCs w:val="22"/>
        </w:rPr>
        <w:t>(Massively Separated and Sequence Identified Cloning)’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통해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바이오소재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및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시퀀싱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기술의 혁신을 창출하여 의료, 신약,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마이크로바이옴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, 합성생물학, 육종 분야를 선도하는 ‘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유전자분석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기술플랫폼기업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’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이다</w:t>
      </w:r>
      <w:r w:rsidRPr="0075248B">
        <w:rPr>
          <w:rFonts w:ascii="맑은 고딕" w:eastAsia="맑은 고딕" w:hAnsi="맑은 고딕" w:cs="Arial"/>
          <w:sz w:val="22"/>
          <w:szCs w:val="22"/>
        </w:rPr>
        <w:t>. 2020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8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월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코스닥시장에 상장하였으며 유럽, 아시아 및 중동에서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는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유일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NGS 기반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타겟캡쳐키트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(Target Capture Kit) 제조사이며,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이외에도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분자바코드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매개 차세대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시퀀싱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기술 '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BTSeq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™(Barcode-Tagged </w:t>
      </w:r>
      <w:r w:rsidRPr="0075248B">
        <w:rPr>
          <w:rFonts w:ascii="맑은 고딕" w:eastAsia="맑은 고딕" w:hAnsi="맑은 고딕" w:cs="Arial"/>
          <w:sz w:val="22"/>
          <w:szCs w:val="22"/>
        </w:rPr>
        <w:lastRenderedPageBreak/>
        <w:t xml:space="preserve">Sequencing)’, </w:t>
      </w:r>
      <w:r w:rsidR="0075248B" w:rsidRPr="0075248B">
        <w:rPr>
          <w:rFonts w:ascii="맑은 고딕" w:eastAsia="맑은 고딕" w:hAnsi="맑은 고딕" w:cs="Arial" w:hint="eastAsia"/>
          <w:sz w:val="22"/>
          <w:szCs w:val="22"/>
        </w:rPr>
        <w:t>면역세포</w:t>
      </w:r>
      <w:r w:rsidR="0075248B" w:rsidRPr="0075248B">
        <w:rPr>
          <w:rFonts w:ascii="맑은 고딕" w:eastAsia="맑은 고딕" w:hAnsi="맑은 고딕" w:cs="Arial"/>
          <w:sz w:val="22"/>
          <w:szCs w:val="22"/>
        </w:rPr>
        <w:t xml:space="preserve"> 수용체 유전자 재배열 분석기술 </w:t>
      </w:r>
      <w:r w:rsidRPr="0075248B">
        <w:rPr>
          <w:rFonts w:ascii="맑은 고딕" w:eastAsia="맑은 고딕" w:hAnsi="맑은 고딕" w:cs="Arial"/>
          <w:sz w:val="22"/>
          <w:szCs w:val="22"/>
        </w:rPr>
        <w:t>‘</w:t>
      </w:r>
      <w:proofErr w:type="spellStart"/>
      <w:r w:rsidR="0075248B" w:rsidRPr="0075248B">
        <w:rPr>
          <w:rFonts w:ascii="맑은 고딕" w:eastAsia="맑은 고딕" w:hAnsi="맑은 고딕" w:cs="Arial" w:hint="eastAsia"/>
          <w:sz w:val="22"/>
          <w:szCs w:val="22"/>
        </w:rPr>
        <w:t>이뮨</w:t>
      </w:r>
      <w:r w:rsidRPr="0075248B">
        <w:rPr>
          <w:rFonts w:ascii="맑은 고딕" w:eastAsia="맑은 고딕" w:hAnsi="맑은 고딕" w:cs="Arial"/>
          <w:sz w:val="22"/>
          <w:szCs w:val="22"/>
        </w:rPr>
        <w:t>레퍼토어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(</w:t>
      </w:r>
      <w:r w:rsidR="0075248B" w:rsidRPr="0075248B">
        <w:rPr>
          <w:rFonts w:ascii="맑은 고딕" w:eastAsia="맑은 고딕" w:hAnsi="맑은 고딕" w:cs="Arial"/>
          <w:sz w:val="22"/>
          <w:szCs w:val="22"/>
        </w:rPr>
        <w:t>Immune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Repertoire™)’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등의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제품군을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보유하고 있다. 더 자세한 내용은 홈페이지(www.celemics.com)에서 확인할 수 있다.</w:t>
      </w:r>
    </w:p>
    <w:p w14:paraId="7BDAB48A" w14:textId="77777777" w:rsidR="0075248B" w:rsidRPr="0075248B" w:rsidRDefault="0075248B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b/>
          <w:color w:val="4B4947"/>
          <w:sz w:val="22"/>
          <w:szCs w:val="22"/>
        </w:rPr>
      </w:pPr>
    </w:p>
    <w:p w14:paraId="114C6DC6" w14:textId="2FEB95B3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b/>
          <w:color w:val="4B4947"/>
          <w:sz w:val="22"/>
          <w:szCs w:val="22"/>
        </w:rPr>
      </w:pP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>[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보도자료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관련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문의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>]</w:t>
      </w:r>
    </w:p>
    <w:p w14:paraId="2E30B8DF" w14:textId="2E7204C3" w:rsidR="00CD4F01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color w:val="4B4947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>셀레믹스</w:t>
      </w:r>
      <w:proofErr w:type="spellEnd"/>
      <w:r w:rsidRPr="0075248B">
        <w:rPr>
          <w:rFonts w:ascii="맑은 고딕" w:eastAsia="맑은 고딕" w:hAnsi="맑은 고딕" w:cs="Arial"/>
          <w:color w:val="4B4947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>박철휘</w:t>
      </w:r>
      <w:proofErr w:type="spellEnd"/>
      <w:r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 xml:space="preserve"> 과장</w:t>
      </w:r>
      <w:r w:rsidRPr="0075248B">
        <w:rPr>
          <w:rFonts w:ascii="맑은 고딕" w:eastAsia="맑은 고딕" w:hAnsi="맑은 고딕" w:cs="Arial"/>
          <w:color w:val="4B4947"/>
          <w:sz w:val="22"/>
          <w:szCs w:val="22"/>
        </w:rPr>
        <w:t xml:space="preserve">   02.6966.0100   </w:t>
      </w:r>
      <w:hyperlink r:id="rId8" w:history="1">
        <w:r w:rsidRPr="0075248B">
          <w:rPr>
            <w:rStyle w:val="ae"/>
            <w:rFonts w:ascii="맑은 고딕" w:eastAsia="맑은 고딕" w:hAnsi="맑은 고딕" w:cs="Arial"/>
            <w:sz w:val="22"/>
            <w:szCs w:val="22"/>
          </w:rPr>
          <w:t>chpark@celemics.com</w:t>
        </w:r>
      </w:hyperlink>
    </w:p>
    <w:sectPr w:rsidR="00CD4F01" w:rsidRPr="0075248B" w:rsidSect="00062E9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B2139" w14:textId="77777777" w:rsidR="002467E2" w:rsidRDefault="002467E2" w:rsidP="002102ED">
      <w:pPr>
        <w:spacing w:after="0" w:line="240" w:lineRule="auto"/>
      </w:pPr>
      <w:r>
        <w:separator/>
      </w:r>
    </w:p>
  </w:endnote>
  <w:endnote w:type="continuationSeparator" w:id="0">
    <w:p w14:paraId="4FFC3605" w14:textId="77777777" w:rsidR="002467E2" w:rsidRDefault="002467E2" w:rsidP="0021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9676" w14:textId="6F47D8AA" w:rsidR="0045184C" w:rsidRDefault="0045184C">
    <w:pPr>
      <w:pStyle w:val="a7"/>
    </w:pP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ED544FF" wp14:editId="0D5F95ED">
              <wp:simplePos x="0" y="0"/>
              <wp:positionH relativeFrom="column">
                <wp:posOffset>71120</wp:posOffset>
              </wp:positionH>
              <wp:positionV relativeFrom="paragraph">
                <wp:posOffset>216758</wp:posOffset>
              </wp:positionV>
              <wp:extent cx="6423660" cy="321393"/>
              <wp:effectExtent l="0" t="0" r="0" b="2540"/>
              <wp:wrapNone/>
              <wp:docPr id="21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3660" cy="32139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F099A" w14:textId="7018638C" w:rsidR="0045184C" w:rsidRPr="00C105FB" w:rsidRDefault="0045184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</w:pPr>
                          <w:proofErr w:type="spellStart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>Celemics</w:t>
                          </w:r>
                          <w:proofErr w:type="spellEnd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, Inc.     Tel. +82-2-6746-8067 / E-mail. </w:t>
                          </w:r>
                          <w:hyperlink r:id="rId1" w:history="1">
                            <w:r w:rsidRPr="00C105FB">
                              <w:rPr>
                                <w:rStyle w:val="ae"/>
                                <w:rFonts w:ascii="Arial" w:hAnsi="Arial" w:cs="Arial"/>
                                <w:color w:val="FFFFFF" w:themeColor="background1"/>
                                <w:sz w:val="18"/>
                                <w:szCs w:val="16"/>
                                <w:u w:val="none"/>
                              </w:rPr>
                              <w:t>support@celemics.com</w:t>
                            </w:r>
                          </w:hyperlink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 / www.celemics.com</w:t>
                          </w:r>
                        </w:p>
                        <w:p w14:paraId="32ED3995" w14:textId="77777777" w:rsidR="0045184C" w:rsidRPr="00C105FB" w:rsidRDefault="0045184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D544F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.6pt;margin-top:17.05pt;width:505.8pt;height:25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" filled="f" stroked="f">
              <v:textbox>
                <w:txbxContent>
                  <w:p w14:paraId="050F099A" w14:textId="7018638C" w:rsidR="0045184C" w:rsidRPr="00C105FB" w:rsidRDefault="0045184C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</w:pPr>
                    <w:proofErr w:type="spellStart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>Celemics</w:t>
                    </w:r>
                    <w:proofErr w:type="spellEnd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, Inc.     Tel. +82-2-6746-8067 / E-mail. </w:t>
                    </w:r>
                    <w:hyperlink r:id="rId2" w:history="1">
                      <w:r w:rsidRPr="00C105FB">
                        <w:rPr>
                          <w:rStyle w:val="ae"/>
                          <w:rFonts w:ascii="Arial" w:hAnsi="Arial" w:cs="Arial"/>
                          <w:color w:val="FFFFFF" w:themeColor="background1"/>
                          <w:sz w:val="18"/>
                          <w:szCs w:val="16"/>
                          <w:u w:val="none"/>
                        </w:rPr>
                        <w:t>support@celemics.com</w:t>
                      </w:r>
                    </w:hyperlink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 / www.celemics.com</w:t>
                    </w:r>
                  </w:p>
                  <w:p w14:paraId="32ED3995" w14:textId="77777777" w:rsidR="0045184C" w:rsidRPr="00C105FB" w:rsidRDefault="0045184C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EC7CD4" wp14:editId="3CDAF45F">
              <wp:simplePos x="0" y="0"/>
              <wp:positionH relativeFrom="column">
                <wp:posOffset>6373495</wp:posOffset>
              </wp:positionH>
              <wp:positionV relativeFrom="paragraph">
                <wp:posOffset>254841</wp:posOffset>
              </wp:positionV>
              <wp:extent cx="416560" cy="182880"/>
              <wp:effectExtent l="0" t="0" r="2540" b="7620"/>
              <wp:wrapNone/>
              <wp:docPr id="1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4BEA6E" w14:textId="0B0DED4A" w:rsidR="0045184C" w:rsidRDefault="0045184C" w:rsidP="00D9178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C7BC7" w:rsidRPr="001C7BC7">
                            <w:rPr>
                              <w:noProof/>
                              <w:color w:val="8C8C8C" w:themeColor="background1" w:themeShade="8C"/>
                              <w:lang w:val="ko-KR"/>
                            </w:rPr>
                            <w:t>3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EC7CD4" id="Text Box 25" o:spid="_x0000_s1028" type="#_x0000_t202" style="position:absolute;margin-left:501.85pt;margin-top:20.05pt;width:32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" filled="f" stroked="f">
              <v:textbox inset="0,0,0,0">
                <w:txbxContent>
                  <w:p w14:paraId="174BEA6E" w14:textId="0B0DED4A" w:rsidR="0045184C" w:rsidRDefault="0045184C" w:rsidP="00D9178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1C7BC7" w:rsidRPr="001C7BC7">
                      <w:rPr>
                        <w:noProof/>
                        <w:color w:val="8C8C8C" w:themeColor="background1" w:themeShade="8C"/>
                        <w:lang w:val="ko-KR"/>
                      </w:rPr>
                      <w:t>3</w:t>
                    </w:r>
                    <w:r>
                      <w:rPr>
                        <w:color w:val="8C8C8C" w:themeColor="background1" w:themeShade="8C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CEA41A3" wp14:editId="1255333B">
              <wp:simplePos x="0" y="0"/>
              <wp:positionH relativeFrom="column">
                <wp:posOffset>6773431</wp:posOffset>
              </wp:positionH>
              <wp:positionV relativeFrom="paragraph">
                <wp:posOffset>242834</wp:posOffset>
              </wp:positionV>
              <wp:extent cx="101318" cy="273685"/>
              <wp:effectExtent l="0" t="0" r="0" b="0"/>
              <wp:wrapNone/>
              <wp:docPr id="13" name="직사각형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318" cy="273685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88D4867" id="직사각형 13" o:spid="_x0000_s1026" style="position:absolute;left:0;text-align:left;margin-left:533.35pt;margin-top:19.1pt;width:8pt;height:21.5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" fillcolor="#49a27b" stroked="f" strokeweight="1pt"/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1A2EBCFD" wp14:editId="5872B87D">
              <wp:simplePos x="0" y="0"/>
              <wp:positionH relativeFrom="column">
                <wp:posOffset>-512859</wp:posOffset>
              </wp:positionH>
              <wp:positionV relativeFrom="paragraph">
                <wp:posOffset>240582</wp:posOffset>
              </wp:positionV>
              <wp:extent cx="6903527" cy="273685"/>
              <wp:effectExtent l="0" t="0" r="0" b="0"/>
              <wp:wrapNone/>
              <wp:docPr id="11" name="그룹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3527" cy="273685"/>
                        <a:chOff x="-73238" y="0"/>
                        <a:chExt cx="7065182" cy="274170"/>
                      </a:xfrm>
                    </wpg:grpSpPr>
                    <wps:wsp>
                      <wps:cNvPr id="9" name="직사각형 9"/>
                      <wps:cNvSpPr/>
                      <wps:spPr>
                        <a:xfrm>
                          <a:off x="-73238" y="0"/>
                          <a:ext cx="6163486" cy="274170"/>
                        </a:xfrm>
                        <a:prstGeom prst="rect">
                          <a:avLst/>
                        </a:prstGeom>
                        <a:solidFill>
                          <a:srgbClr val="4C494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FAF6" w14:textId="77777777" w:rsidR="0045184C" w:rsidRDefault="0045184C" w:rsidP="004815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직사각형 10"/>
                      <wps:cNvSpPr/>
                      <wps:spPr>
                        <a:xfrm>
                          <a:off x="6088221" y="0"/>
                          <a:ext cx="903723" cy="274170"/>
                        </a:xfrm>
                        <a:prstGeom prst="rect">
                          <a:avLst/>
                        </a:prstGeom>
                        <a:solidFill>
                          <a:srgbClr val="49A2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2EBCFD" id="그룹 11" o:spid="_x0000_s1029" style="position:absolute;margin-left:-40.4pt;margin-top:18.95pt;width:543.6pt;height:21.55pt;z-index:-251652096;mso-width-relative:margin" coordorigin="-732" coordsize="70651,2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">
              <v:rect id="직사각형 9" o:spid="_x0000_s1030" style="position:absolute;left:-732;width:61634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" fillcolor="#4c4948" stroked="f" strokeweight="1pt">
                <v:textbox>
                  <w:txbxContent>
                    <w:p w14:paraId="7133FAF6" w14:textId="77777777" w:rsidR="0045184C" w:rsidRDefault="0045184C" w:rsidP="004815F0">
                      <w:pPr>
                        <w:jc w:val="center"/>
                      </w:pPr>
                    </w:p>
                  </w:txbxContent>
                </v:textbox>
              </v:rect>
              <v:rect id="직사각형 10" o:spid="_x0000_s1031" style="position:absolute;left:60882;width:9037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" fillcolor="#49a27b" stroked="f" strokeweight="1pt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DD02" w14:textId="62F3D56C" w:rsidR="0045184C" w:rsidRDefault="0045184C">
    <w:pPr>
      <w:pStyle w:val="a7"/>
    </w:pPr>
    <w:r>
      <w:rPr>
        <w:noProof/>
      </w:rPr>
      <w:drawing>
        <wp:anchor distT="0" distB="0" distL="114300" distR="114300" simplePos="0" relativeHeight="251673600" behindDoc="1" locked="0" layoutInCell="1" allowOverlap="1" wp14:anchorId="73E8EBC0" wp14:editId="10A3CB59">
          <wp:simplePos x="0" y="0"/>
          <wp:positionH relativeFrom="column">
            <wp:posOffset>5619750</wp:posOffset>
          </wp:positionH>
          <wp:positionV relativeFrom="paragraph">
            <wp:posOffset>181610</wp:posOffset>
          </wp:positionV>
          <wp:extent cx="1155700" cy="275590"/>
          <wp:effectExtent l="0" t="0" r="6350" b="0"/>
          <wp:wrapNone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27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79928" w14:textId="77777777" w:rsidR="002467E2" w:rsidRDefault="002467E2" w:rsidP="002102ED">
      <w:pPr>
        <w:spacing w:after="0" w:line="240" w:lineRule="auto"/>
      </w:pPr>
      <w:r>
        <w:separator/>
      </w:r>
    </w:p>
  </w:footnote>
  <w:footnote w:type="continuationSeparator" w:id="0">
    <w:p w14:paraId="48519EDA" w14:textId="77777777" w:rsidR="002467E2" w:rsidRDefault="002467E2" w:rsidP="00210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DF99" w14:textId="41AB0853" w:rsidR="0045184C" w:rsidRDefault="0045184C">
    <w:pPr>
      <w:pStyle w:val="a6"/>
      <w:rPr>
        <w:noProof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12FA8FF7" wp14:editId="60165863">
          <wp:simplePos x="0" y="0"/>
          <wp:positionH relativeFrom="column">
            <wp:posOffset>5510151</wp:posOffset>
          </wp:positionH>
          <wp:positionV relativeFrom="paragraph">
            <wp:posOffset>-24045</wp:posOffset>
          </wp:positionV>
          <wp:extent cx="1086592" cy="358963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540" cy="375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5D06F416" wp14:editId="40120470">
              <wp:simplePos x="0" y="0"/>
              <wp:positionH relativeFrom="column">
                <wp:posOffset>-102870</wp:posOffset>
              </wp:positionH>
              <wp:positionV relativeFrom="paragraph">
                <wp:posOffset>-102870</wp:posOffset>
              </wp:positionV>
              <wp:extent cx="1319530" cy="333375"/>
              <wp:effectExtent l="0" t="0" r="0" b="0"/>
              <wp:wrapNone/>
              <wp:docPr id="16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4D261A" w14:textId="71157D44" w:rsidR="0045184C" w:rsidRPr="00817386" w:rsidRDefault="0045184C">
                          <w:pPr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</w:pPr>
                          <w:r w:rsidRPr="00817386"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06F416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margin-left:-8.1pt;margin-top:-8.1pt;width:103.9pt;height:26.25pt;z-index:25167052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" filled="f" stroked="f">
              <v:textbox>
                <w:txbxContent>
                  <w:p w14:paraId="474D261A" w14:textId="71157D44" w:rsidR="0045184C" w:rsidRPr="00817386" w:rsidRDefault="0045184C">
                    <w:pPr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</w:pPr>
                    <w:r w:rsidRPr="00817386"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  <w:t>NEWS RELEASE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1F231D" wp14:editId="603780BA">
              <wp:simplePos x="0" y="0"/>
              <wp:positionH relativeFrom="column">
                <wp:posOffset>-426720</wp:posOffset>
              </wp:positionH>
              <wp:positionV relativeFrom="paragraph">
                <wp:posOffset>158115</wp:posOffset>
              </wp:positionV>
              <wp:extent cx="5854760" cy="28800"/>
              <wp:effectExtent l="0" t="0" r="0" b="9525"/>
              <wp:wrapNone/>
              <wp:docPr id="6" name="직사각형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4760" cy="28800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74BC96" id="직사각형 6" o:spid="_x0000_s1026" style="position:absolute;left:0;text-align:left;margin-left:-33.6pt;margin-top:12.45pt;width:461pt;height: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" fillcolor="#49a27b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F6A6" w14:textId="68655EED" w:rsidR="0045184C" w:rsidRDefault="0045184C">
    <w:pPr>
      <w:pStyle w:val="a6"/>
      <w:rPr>
        <w:noProof/>
      </w:rPr>
    </w:pPr>
  </w:p>
  <w:p w14:paraId="0605EE24" w14:textId="3829D0A3" w:rsidR="0045184C" w:rsidRDefault="0045184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52E47D18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FF39A1"/>
    <w:multiLevelType w:val="multilevel"/>
    <w:tmpl w:val="341C6384"/>
    <w:numStyleLink w:val="BulletedList"/>
  </w:abstractNum>
  <w:abstractNum w:abstractNumId="2" w15:restartNumberingAfterBreak="0">
    <w:nsid w:val="15B90F9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AF67D43"/>
    <w:multiLevelType w:val="hybridMultilevel"/>
    <w:tmpl w:val="59BE2250"/>
    <w:lvl w:ilvl="0" w:tplc="95AA0182">
      <w:start w:val="2021"/>
      <w:numFmt w:val="bullet"/>
      <w:lvlText w:val="-"/>
      <w:lvlJc w:val="left"/>
      <w:pPr>
        <w:ind w:left="76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4F572EC"/>
    <w:multiLevelType w:val="multilevel"/>
    <w:tmpl w:val="34B8CE0C"/>
    <w:styleLink w:val="NumberList"/>
    <w:lvl w:ilvl="0">
      <w:start w:val="1"/>
      <w:numFmt w:val="decimal"/>
      <w:pStyle w:val="a"/>
      <w:lvlText w:val="%1."/>
      <w:lvlJc w:val="left"/>
      <w:pPr>
        <w:ind w:left="357" w:hanging="357"/>
      </w:pPr>
      <w:rPr>
        <w:rFonts w:hint="default"/>
        <w:color w:val="44546A" w:themeColor="text2"/>
      </w:rPr>
    </w:lvl>
    <w:lvl w:ilvl="1">
      <w:start w:val="1"/>
      <w:numFmt w:val="lowerLetter"/>
      <w:pStyle w:val="2"/>
      <w:lvlText w:val="%2."/>
      <w:lvlJc w:val="left"/>
      <w:pPr>
        <w:ind w:left="714" w:hanging="357"/>
      </w:pPr>
      <w:rPr>
        <w:rFonts w:hint="default"/>
        <w:color w:val="44546A" w:themeColor="text2"/>
      </w:rPr>
    </w:lvl>
    <w:lvl w:ilvl="2">
      <w:start w:val="1"/>
      <w:numFmt w:val="lowerLetter"/>
      <w:pStyle w:val="3"/>
      <w:lvlText w:val="%3."/>
      <w:lvlJc w:val="left"/>
      <w:pPr>
        <w:ind w:left="1071" w:hanging="357"/>
      </w:pPr>
      <w:rPr>
        <w:rFonts w:hint="default"/>
        <w:color w:val="44546A" w:themeColor="text2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5" w15:restartNumberingAfterBreak="0">
    <w:nsid w:val="26A014D5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161387"/>
    <w:multiLevelType w:val="hybridMultilevel"/>
    <w:tmpl w:val="AA04FBBA"/>
    <w:lvl w:ilvl="0" w:tplc="84EA8A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D7A05DD"/>
    <w:multiLevelType w:val="multilevel"/>
    <w:tmpl w:val="34B8CE0C"/>
    <w:numStyleLink w:val="NumberList"/>
  </w:abstractNum>
  <w:abstractNum w:abstractNumId="8" w15:restartNumberingAfterBreak="0">
    <w:nsid w:val="662554A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66AD3ABB"/>
    <w:multiLevelType w:val="multilevel"/>
    <w:tmpl w:val="341C6384"/>
    <w:styleLink w:val="BulletedList"/>
    <w:lvl w:ilvl="0">
      <w:start w:val="1"/>
      <w:numFmt w:val="bullet"/>
      <w:pStyle w:val="a0"/>
      <w:lvlText w:val=""/>
      <w:lvlJc w:val="left"/>
      <w:pPr>
        <w:ind w:left="357" w:hanging="357"/>
      </w:pPr>
      <w:rPr>
        <w:rFonts w:ascii="Symbol" w:hAnsi="Symbol" w:hint="default"/>
        <w:color w:val="A5A5A5" w:themeColor="accent3"/>
      </w:rPr>
    </w:lvl>
    <w:lvl w:ilvl="1">
      <w:start w:val="1"/>
      <w:numFmt w:val="bullet"/>
      <w:pStyle w:val="20"/>
      <w:lvlText w:val=""/>
      <w:lvlJc w:val="left"/>
      <w:pPr>
        <w:ind w:left="714" w:hanging="357"/>
      </w:pPr>
      <w:rPr>
        <w:rFonts w:ascii="Symbol" w:hAnsi="Symbol" w:hint="default"/>
        <w:color w:val="44546A" w:themeColor="text2"/>
      </w:rPr>
    </w:lvl>
    <w:lvl w:ilvl="2">
      <w:start w:val="1"/>
      <w:numFmt w:val="bullet"/>
      <w:pStyle w:val="30"/>
      <w:lvlText w:val="○"/>
      <w:lvlJc w:val="left"/>
      <w:pPr>
        <w:ind w:left="1071" w:hanging="357"/>
      </w:pPr>
      <w:rPr>
        <w:rFonts w:ascii="Arial" w:hAnsi="Arial" w:hint="default"/>
        <w:color w:val="44546A" w:themeColor="text2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0" w15:restartNumberingAfterBreak="0">
    <w:nsid w:val="70763E75"/>
    <w:multiLevelType w:val="hybridMultilevel"/>
    <w:tmpl w:val="B3BCAC92"/>
    <w:lvl w:ilvl="0" w:tplc="95AA0182">
      <w:start w:val="2021"/>
      <w:numFmt w:val="bullet"/>
      <w:lvlText w:val="-"/>
      <w:lvlJc w:val="left"/>
      <w:pPr>
        <w:ind w:left="1560" w:hanging="40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1" w15:restartNumberingAfterBreak="0">
    <w:nsid w:val="72D52456"/>
    <w:multiLevelType w:val="hybridMultilevel"/>
    <w:tmpl w:val="91A27A8E"/>
    <w:lvl w:ilvl="0" w:tplc="4796B8FA">
      <w:start w:val="1"/>
      <w:numFmt w:val="bullet"/>
      <w:pStyle w:val="Table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5A5A5" w:themeColor="accent3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BC8E26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B03F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E8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4E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02F1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0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0E12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A9A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19035">
    <w:abstractNumId w:val="11"/>
  </w:num>
  <w:num w:numId="2" w16cid:durableId="5517759">
    <w:abstractNumId w:val="9"/>
  </w:num>
  <w:num w:numId="3" w16cid:durableId="424149935">
    <w:abstractNumId w:val="4"/>
  </w:num>
  <w:num w:numId="4" w16cid:durableId="699357148">
    <w:abstractNumId w:val="1"/>
  </w:num>
  <w:num w:numId="5" w16cid:durableId="1366175012">
    <w:abstractNumId w:val="7"/>
  </w:num>
  <w:num w:numId="6" w16cid:durableId="1882670407">
    <w:abstractNumId w:val="5"/>
  </w:num>
  <w:num w:numId="7" w16cid:durableId="1840658473">
    <w:abstractNumId w:val="3"/>
  </w:num>
  <w:num w:numId="8" w16cid:durableId="1940290082">
    <w:abstractNumId w:val="1"/>
  </w:num>
  <w:num w:numId="9" w16cid:durableId="593052913">
    <w:abstractNumId w:val="1"/>
  </w:num>
  <w:num w:numId="10" w16cid:durableId="851652146">
    <w:abstractNumId w:val="1"/>
  </w:num>
  <w:num w:numId="11" w16cid:durableId="1765999748">
    <w:abstractNumId w:val="1"/>
  </w:num>
  <w:num w:numId="12" w16cid:durableId="813762106">
    <w:abstractNumId w:val="1"/>
  </w:num>
  <w:num w:numId="13" w16cid:durableId="781264174">
    <w:abstractNumId w:val="1"/>
  </w:num>
  <w:num w:numId="14" w16cid:durableId="579602963">
    <w:abstractNumId w:val="1"/>
  </w:num>
  <w:num w:numId="15" w16cid:durableId="1648123179">
    <w:abstractNumId w:val="0"/>
  </w:num>
  <w:num w:numId="16" w16cid:durableId="1004481034">
    <w:abstractNumId w:val="1"/>
  </w:num>
  <w:num w:numId="17" w16cid:durableId="1759401684">
    <w:abstractNumId w:val="10"/>
  </w:num>
  <w:num w:numId="18" w16cid:durableId="507258302">
    <w:abstractNumId w:val="2"/>
  </w:num>
  <w:num w:numId="19" w16cid:durableId="1969973743">
    <w:abstractNumId w:val="8"/>
  </w:num>
  <w:num w:numId="20" w16cid:durableId="515771032">
    <w:abstractNumId w:val="1"/>
  </w:num>
  <w:num w:numId="21" w16cid:durableId="846599301">
    <w:abstractNumId w:val="1"/>
  </w:num>
  <w:num w:numId="22" w16cid:durableId="698432503">
    <w:abstractNumId w:val="6"/>
  </w:num>
  <w:num w:numId="23" w16cid:durableId="1350064696">
    <w:abstractNumId w:val="1"/>
  </w:num>
  <w:num w:numId="24" w16cid:durableId="1261988666">
    <w:abstractNumId w:val="1"/>
  </w:num>
  <w:num w:numId="25" w16cid:durableId="105542042">
    <w:abstractNumId w:val="1"/>
  </w:num>
  <w:num w:numId="26" w16cid:durableId="193160125">
    <w:abstractNumId w:val="1"/>
  </w:num>
  <w:num w:numId="27" w16cid:durableId="387385868">
    <w:abstractNumId w:val="1"/>
  </w:num>
  <w:num w:numId="28" w16cid:durableId="206072393">
    <w:abstractNumId w:val="1"/>
  </w:num>
  <w:num w:numId="29" w16cid:durableId="1018045221">
    <w:abstractNumId w:val="1"/>
  </w:num>
  <w:num w:numId="30" w16cid:durableId="870340194">
    <w:abstractNumId w:val="1"/>
  </w:num>
  <w:num w:numId="31" w16cid:durableId="1040664726">
    <w:abstractNumId w:val="1"/>
  </w:num>
  <w:num w:numId="32" w16cid:durableId="80294562">
    <w:abstractNumId w:val="0"/>
  </w:num>
  <w:num w:numId="33" w16cid:durableId="1962566345">
    <w:abstractNumId w:val="1"/>
  </w:num>
  <w:num w:numId="34" w16cid:durableId="151725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wNzA2NjM2NTYwNrJU0lEKTi0uzszPAykwrAUAJS8qaSwAAAA="/>
  </w:docVars>
  <w:rsids>
    <w:rsidRoot w:val="002102ED"/>
    <w:rsid w:val="00001CAA"/>
    <w:rsid w:val="00004E12"/>
    <w:rsid w:val="0000552F"/>
    <w:rsid w:val="0001282E"/>
    <w:rsid w:val="00012C53"/>
    <w:rsid w:val="0001407C"/>
    <w:rsid w:val="00015755"/>
    <w:rsid w:val="0001608F"/>
    <w:rsid w:val="00022761"/>
    <w:rsid w:val="0003491D"/>
    <w:rsid w:val="000359B2"/>
    <w:rsid w:val="000372E7"/>
    <w:rsid w:val="000428A1"/>
    <w:rsid w:val="00043A5E"/>
    <w:rsid w:val="00044D91"/>
    <w:rsid w:val="00050FA7"/>
    <w:rsid w:val="00057563"/>
    <w:rsid w:val="000614B6"/>
    <w:rsid w:val="00062E96"/>
    <w:rsid w:val="000639C5"/>
    <w:rsid w:val="00064590"/>
    <w:rsid w:val="00064CD3"/>
    <w:rsid w:val="000665B3"/>
    <w:rsid w:val="0007061F"/>
    <w:rsid w:val="0007441A"/>
    <w:rsid w:val="000752F0"/>
    <w:rsid w:val="00077598"/>
    <w:rsid w:val="00077FE1"/>
    <w:rsid w:val="000819CA"/>
    <w:rsid w:val="00083694"/>
    <w:rsid w:val="00090352"/>
    <w:rsid w:val="00091375"/>
    <w:rsid w:val="0009167E"/>
    <w:rsid w:val="00093607"/>
    <w:rsid w:val="0009397C"/>
    <w:rsid w:val="000970C8"/>
    <w:rsid w:val="00097E68"/>
    <w:rsid w:val="000A3786"/>
    <w:rsid w:val="000A69EF"/>
    <w:rsid w:val="000A70A1"/>
    <w:rsid w:val="000A7225"/>
    <w:rsid w:val="000B08FD"/>
    <w:rsid w:val="000B27B2"/>
    <w:rsid w:val="000B5C0A"/>
    <w:rsid w:val="000B6700"/>
    <w:rsid w:val="000B7ABB"/>
    <w:rsid w:val="000C0B5D"/>
    <w:rsid w:val="000C16CF"/>
    <w:rsid w:val="000C2CCB"/>
    <w:rsid w:val="000C4200"/>
    <w:rsid w:val="000C4534"/>
    <w:rsid w:val="000C469B"/>
    <w:rsid w:val="000C6A38"/>
    <w:rsid w:val="000C79EB"/>
    <w:rsid w:val="000D3618"/>
    <w:rsid w:val="000D5EBF"/>
    <w:rsid w:val="000D646F"/>
    <w:rsid w:val="000D70A6"/>
    <w:rsid w:val="000E1D9A"/>
    <w:rsid w:val="000E2CD4"/>
    <w:rsid w:val="000E3599"/>
    <w:rsid w:val="000E35B7"/>
    <w:rsid w:val="000E4887"/>
    <w:rsid w:val="000F10D6"/>
    <w:rsid w:val="000F3415"/>
    <w:rsid w:val="000F3D38"/>
    <w:rsid w:val="000F59C2"/>
    <w:rsid w:val="000F702B"/>
    <w:rsid w:val="00100529"/>
    <w:rsid w:val="00107FC5"/>
    <w:rsid w:val="00115181"/>
    <w:rsid w:val="00115B3E"/>
    <w:rsid w:val="001161D4"/>
    <w:rsid w:val="001164EE"/>
    <w:rsid w:val="00122522"/>
    <w:rsid w:val="0013078A"/>
    <w:rsid w:val="00130E1B"/>
    <w:rsid w:val="00133419"/>
    <w:rsid w:val="00133A81"/>
    <w:rsid w:val="0013679E"/>
    <w:rsid w:val="00137A20"/>
    <w:rsid w:val="00140A9E"/>
    <w:rsid w:val="001429D2"/>
    <w:rsid w:val="00144971"/>
    <w:rsid w:val="00144BDF"/>
    <w:rsid w:val="00146A8C"/>
    <w:rsid w:val="001508A3"/>
    <w:rsid w:val="00151C19"/>
    <w:rsid w:val="00151D6B"/>
    <w:rsid w:val="001522BC"/>
    <w:rsid w:val="0015253E"/>
    <w:rsid w:val="00154669"/>
    <w:rsid w:val="00154E6E"/>
    <w:rsid w:val="00166F56"/>
    <w:rsid w:val="00167138"/>
    <w:rsid w:val="001672E9"/>
    <w:rsid w:val="0017086D"/>
    <w:rsid w:val="001712FD"/>
    <w:rsid w:val="00171B8C"/>
    <w:rsid w:val="00171D5A"/>
    <w:rsid w:val="0017213D"/>
    <w:rsid w:val="001738A7"/>
    <w:rsid w:val="00173FFB"/>
    <w:rsid w:val="0017562A"/>
    <w:rsid w:val="00175FC3"/>
    <w:rsid w:val="00176051"/>
    <w:rsid w:val="001771AB"/>
    <w:rsid w:val="00181511"/>
    <w:rsid w:val="00184BF9"/>
    <w:rsid w:val="00191986"/>
    <w:rsid w:val="001926B8"/>
    <w:rsid w:val="00194911"/>
    <w:rsid w:val="001960B2"/>
    <w:rsid w:val="001971F4"/>
    <w:rsid w:val="001A0504"/>
    <w:rsid w:val="001A1387"/>
    <w:rsid w:val="001A1A3D"/>
    <w:rsid w:val="001A22C7"/>
    <w:rsid w:val="001A37BB"/>
    <w:rsid w:val="001A6D8B"/>
    <w:rsid w:val="001A6FB4"/>
    <w:rsid w:val="001A7263"/>
    <w:rsid w:val="001B0831"/>
    <w:rsid w:val="001B1FB3"/>
    <w:rsid w:val="001B3153"/>
    <w:rsid w:val="001B5B73"/>
    <w:rsid w:val="001B7945"/>
    <w:rsid w:val="001B7EA1"/>
    <w:rsid w:val="001C2802"/>
    <w:rsid w:val="001C3015"/>
    <w:rsid w:val="001C7BC7"/>
    <w:rsid w:val="001D0291"/>
    <w:rsid w:val="001D1A00"/>
    <w:rsid w:val="001D1DC7"/>
    <w:rsid w:val="001D456C"/>
    <w:rsid w:val="001D616D"/>
    <w:rsid w:val="001D71F4"/>
    <w:rsid w:val="001D7C0B"/>
    <w:rsid w:val="001E3484"/>
    <w:rsid w:val="001E4498"/>
    <w:rsid w:val="001E6570"/>
    <w:rsid w:val="001E77FD"/>
    <w:rsid w:val="001F0B16"/>
    <w:rsid w:val="001F0BC3"/>
    <w:rsid w:val="001F2F15"/>
    <w:rsid w:val="001F61AB"/>
    <w:rsid w:val="002007FB"/>
    <w:rsid w:val="00201C3A"/>
    <w:rsid w:val="00201CD4"/>
    <w:rsid w:val="00202140"/>
    <w:rsid w:val="00204DAB"/>
    <w:rsid w:val="002066B4"/>
    <w:rsid w:val="002102ED"/>
    <w:rsid w:val="00210534"/>
    <w:rsid w:val="002144BA"/>
    <w:rsid w:val="00214736"/>
    <w:rsid w:val="00217D68"/>
    <w:rsid w:val="002207A1"/>
    <w:rsid w:val="00221650"/>
    <w:rsid w:val="00221F80"/>
    <w:rsid w:val="002233D3"/>
    <w:rsid w:val="0022466C"/>
    <w:rsid w:val="00225573"/>
    <w:rsid w:val="002271F4"/>
    <w:rsid w:val="00233025"/>
    <w:rsid w:val="002340FC"/>
    <w:rsid w:val="00243D9D"/>
    <w:rsid w:val="00244C79"/>
    <w:rsid w:val="00245683"/>
    <w:rsid w:val="002467E2"/>
    <w:rsid w:val="00246E46"/>
    <w:rsid w:val="00251791"/>
    <w:rsid w:val="00251EEC"/>
    <w:rsid w:val="00254C68"/>
    <w:rsid w:val="00256C20"/>
    <w:rsid w:val="00257E78"/>
    <w:rsid w:val="00261BE0"/>
    <w:rsid w:val="0026409D"/>
    <w:rsid w:val="00265946"/>
    <w:rsid w:val="002664AE"/>
    <w:rsid w:val="002724C9"/>
    <w:rsid w:val="002758D8"/>
    <w:rsid w:val="00276C20"/>
    <w:rsid w:val="00276DA8"/>
    <w:rsid w:val="002856BC"/>
    <w:rsid w:val="00287962"/>
    <w:rsid w:val="002910B9"/>
    <w:rsid w:val="002927ED"/>
    <w:rsid w:val="00293CE3"/>
    <w:rsid w:val="0029403E"/>
    <w:rsid w:val="00296D13"/>
    <w:rsid w:val="002A318C"/>
    <w:rsid w:val="002A69DE"/>
    <w:rsid w:val="002A6D66"/>
    <w:rsid w:val="002B027F"/>
    <w:rsid w:val="002B3052"/>
    <w:rsid w:val="002B3BEB"/>
    <w:rsid w:val="002C0BA4"/>
    <w:rsid w:val="002C22E9"/>
    <w:rsid w:val="002C41F6"/>
    <w:rsid w:val="002D0DFC"/>
    <w:rsid w:val="002D112C"/>
    <w:rsid w:val="002D1C6C"/>
    <w:rsid w:val="002D51CF"/>
    <w:rsid w:val="002E5D3F"/>
    <w:rsid w:val="002E64B8"/>
    <w:rsid w:val="002E7566"/>
    <w:rsid w:val="002F0096"/>
    <w:rsid w:val="002F1562"/>
    <w:rsid w:val="002F16E0"/>
    <w:rsid w:val="002F18C5"/>
    <w:rsid w:val="002F2993"/>
    <w:rsid w:val="002F622E"/>
    <w:rsid w:val="002F75B1"/>
    <w:rsid w:val="002F7921"/>
    <w:rsid w:val="00301401"/>
    <w:rsid w:val="00302F9D"/>
    <w:rsid w:val="003050D9"/>
    <w:rsid w:val="00307912"/>
    <w:rsid w:val="00311256"/>
    <w:rsid w:val="003133BC"/>
    <w:rsid w:val="0032689F"/>
    <w:rsid w:val="003325F6"/>
    <w:rsid w:val="00332D8C"/>
    <w:rsid w:val="003345A0"/>
    <w:rsid w:val="00337493"/>
    <w:rsid w:val="00337D6E"/>
    <w:rsid w:val="0034506C"/>
    <w:rsid w:val="003473CF"/>
    <w:rsid w:val="00351636"/>
    <w:rsid w:val="00353E87"/>
    <w:rsid w:val="00357427"/>
    <w:rsid w:val="003617F9"/>
    <w:rsid w:val="003628E5"/>
    <w:rsid w:val="00363B50"/>
    <w:rsid w:val="00366A48"/>
    <w:rsid w:val="00381B5F"/>
    <w:rsid w:val="00387F26"/>
    <w:rsid w:val="0039437B"/>
    <w:rsid w:val="00397611"/>
    <w:rsid w:val="003A2C4A"/>
    <w:rsid w:val="003A6105"/>
    <w:rsid w:val="003B45E9"/>
    <w:rsid w:val="003B67F0"/>
    <w:rsid w:val="003B6F66"/>
    <w:rsid w:val="003C0043"/>
    <w:rsid w:val="003C0A2E"/>
    <w:rsid w:val="003C10A2"/>
    <w:rsid w:val="003C13A6"/>
    <w:rsid w:val="003C22C5"/>
    <w:rsid w:val="003C2733"/>
    <w:rsid w:val="003C3313"/>
    <w:rsid w:val="003D13C3"/>
    <w:rsid w:val="003D2547"/>
    <w:rsid w:val="003D2C1D"/>
    <w:rsid w:val="003D62F3"/>
    <w:rsid w:val="003D7B90"/>
    <w:rsid w:val="003E2245"/>
    <w:rsid w:val="003E437C"/>
    <w:rsid w:val="003E59E0"/>
    <w:rsid w:val="003F0793"/>
    <w:rsid w:val="003F11C2"/>
    <w:rsid w:val="003F3C44"/>
    <w:rsid w:val="003F5CF7"/>
    <w:rsid w:val="003F7AB6"/>
    <w:rsid w:val="00401BD8"/>
    <w:rsid w:val="00402F98"/>
    <w:rsid w:val="0040329E"/>
    <w:rsid w:val="00403EE7"/>
    <w:rsid w:val="00405C05"/>
    <w:rsid w:val="00406263"/>
    <w:rsid w:val="004121A4"/>
    <w:rsid w:val="00417E7B"/>
    <w:rsid w:val="00420A98"/>
    <w:rsid w:val="00421DEE"/>
    <w:rsid w:val="004222C8"/>
    <w:rsid w:val="00423C41"/>
    <w:rsid w:val="0042456E"/>
    <w:rsid w:val="00430B09"/>
    <w:rsid w:val="00431D0D"/>
    <w:rsid w:val="00433C1F"/>
    <w:rsid w:val="004342C9"/>
    <w:rsid w:val="00434CE8"/>
    <w:rsid w:val="0043617C"/>
    <w:rsid w:val="004372A2"/>
    <w:rsid w:val="00437CEB"/>
    <w:rsid w:val="0044241F"/>
    <w:rsid w:val="00442BE0"/>
    <w:rsid w:val="004433F8"/>
    <w:rsid w:val="00444ACA"/>
    <w:rsid w:val="004466F1"/>
    <w:rsid w:val="00446B2B"/>
    <w:rsid w:val="00447514"/>
    <w:rsid w:val="00450CD2"/>
    <w:rsid w:val="004512EC"/>
    <w:rsid w:val="0045184C"/>
    <w:rsid w:val="00451BAE"/>
    <w:rsid w:val="004607A3"/>
    <w:rsid w:val="004610E0"/>
    <w:rsid w:val="00462E4A"/>
    <w:rsid w:val="00463990"/>
    <w:rsid w:val="00463D49"/>
    <w:rsid w:val="00465BD4"/>
    <w:rsid w:val="00467E4F"/>
    <w:rsid w:val="00472374"/>
    <w:rsid w:val="00473FFA"/>
    <w:rsid w:val="0047507D"/>
    <w:rsid w:val="004815F0"/>
    <w:rsid w:val="00483DA4"/>
    <w:rsid w:val="004846BF"/>
    <w:rsid w:val="00490A88"/>
    <w:rsid w:val="00492511"/>
    <w:rsid w:val="004928E3"/>
    <w:rsid w:val="00496C68"/>
    <w:rsid w:val="004972D2"/>
    <w:rsid w:val="00497CB2"/>
    <w:rsid w:val="004A00EB"/>
    <w:rsid w:val="004A09B8"/>
    <w:rsid w:val="004A1B80"/>
    <w:rsid w:val="004A1F32"/>
    <w:rsid w:val="004B0822"/>
    <w:rsid w:val="004B206B"/>
    <w:rsid w:val="004B3FAD"/>
    <w:rsid w:val="004B461F"/>
    <w:rsid w:val="004B4DE3"/>
    <w:rsid w:val="004B57EB"/>
    <w:rsid w:val="004C0543"/>
    <w:rsid w:val="004C0D68"/>
    <w:rsid w:val="004C0D6E"/>
    <w:rsid w:val="004C55B2"/>
    <w:rsid w:val="004C6A0D"/>
    <w:rsid w:val="004C7BBD"/>
    <w:rsid w:val="004D095F"/>
    <w:rsid w:val="004D1038"/>
    <w:rsid w:val="004D777D"/>
    <w:rsid w:val="004E06C2"/>
    <w:rsid w:val="004E3D61"/>
    <w:rsid w:val="004E6ABA"/>
    <w:rsid w:val="004E750A"/>
    <w:rsid w:val="004F0635"/>
    <w:rsid w:val="004F3E12"/>
    <w:rsid w:val="004F412B"/>
    <w:rsid w:val="00500007"/>
    <w:rsid w:val="0050035A"/>
    <w:rsid w:val="00500B8A"/>
    <w:rsid w:val="00503B99"/>
    <w:rsid w:val="00503FF5"/>
    <w:rsid w:val="0050564F"/>
    <w:rsid w:val="005071E9"/>
    <w:rsid w:val="0051370D"/>
    <w:rsid w:val="00514720"/>
    <w:rsid w:val="005156DC"/>
    <w:rsid w:val="005159A4"/>
    <w:rsid w:val="00516ADA"/>
    <w:rsid w:val="00516BEC"/>
    <w:rsid w:val="005177BA"/>
    <w:rsid w:val="00517E35"/>
    <w:rsid w:val="00520377"/>
    <w:rsid w:val="005206D8"/>
    <w:rsid w:val="00520766"/>
    <w:rsid w:val="00524166"/>
    <w:rsid w:val="00524771"/>
    <w:rsid w:val="00524FB0"/>
    <w:rsid w:val="00527838"/>
    <w:rsid w:val="00531BDE"/>
    <w:rsid w:val="00532148"/>
    <w:rsid w:val="00534FEE"/>
    <w:rsid w:val="00537759"/>
    <w:rsid w:val="00540CBD"/>
    <w:rsid w:val="005453DE"/>
    <w:rsid w:val="00547A6D"/>
    <w:rsid w:val="00552FE6"/>
    <w:rsid w:val="00555A77"/>
    <w:rsid w:val="005561EF"/>
    <w:rsid w:val="00557C36"/>
    <w:rsid w:val="00560F75"/>
    <w:rsid w:val="00563D62"/>
    <w:rsid w:val="0056412F"/>
    <w:rsid w:val="005661CA"/>
    <w:rsid w:val="0057076A"/>
    <w:rsid w:val="005711B1"/>
    <w:rsid w:val="00571B6A"/>
    <w:rsid w:val="00572E49"/>
    <w:rsid w:val="005740E7"/>
    <w:rsid w:val="00575429"/>
    <w:rsid w:val="005822B0"/>
    <w:rsid w:val="0058237D"/>
    <w:rsid w:val="005825C2"/>
    <w:rsid w:val="005831A4"/>
    <w:rsid w:val="0058587F"/>
    <w:rsid w:val="00585A9F"/>
    <w:rsid w:val="00585E58"/>
    <w:rsid w:val="0058780D"/>
    <w:rsid w:val="00591430"/>
    <w:rsid w:val="005A079D"/>
    <w:rsid w:val="005A55E2"/>
    <w:rsid w:val="005A7D83"/>
    <w:rsid w:val="005A7FAE"/>
    <w:rsid w:val="005B0DFB"/>
    <w:rsid w:val="005B33EE"/>
    <w:rsid w:val="005B571A"/>
    <w:rsid w:val="005C0D1E"/>
    <w:rsid w:val="005C1304"/>
    <w:rsid w:val="005C710C"/>
    <w:rsid w:val="005D1275"/>
    <w:rsid w:val="005D2695"/>
    <w:rsid w:val="005D2F19"/>
    <w:rsid w:val="005D3428"/>
    <w:rsid w:val="005E0E9C"/>
    <w:rsid w:val="005E35A6"/>
    <w:rsid w:val="005E4292"/>
    <w:rsid w:val="005E5840"/>
    <w:rsid w:val="005E7769"/>
    <w:rsid w:val="005F4378"/>
    <w:rsid w:val="005F4C8A"/>
    <w:rsid w:val="005F54D9"/>
    <w:rsid w:val="005F7C9C"/>
    <w:rsid w:val="0060058C"/>
    <w:rsid w:val="00601367"/>
    <w:rsid w:val="00601CCB"/>
    <w:rsid w:val="0060508E"/>
    <w:rsid w:val="00607CE3"/>
    <w:rsid w:val="0061446E"/>
    <w:rsid w:val="00614717"/>
    <w:rsid w:val="0062086D"/>
    <w:rsid w:val="00622B84"/>
    <w:rsid w:val="00624AF2"/>
    <w:rsid w:val="00627068"/>
    <w:rsid w:val="0062743D"/>
    <w:rsid w:val="00632575"/>
    <w:rsid w:val="006328E9"/>
    <w:rsid w:val="00632F76"/>
    <w:rsid w:val="00634A5E"/>
    <w:rsid w:val="0063707A"/>
    <w:rsid w:val="00637629"/>
    <w:rsid w:val="006436DC"/>
    <w:rsid w:val="00643AF0"/>
    <w:rsid w:val="00644C3B"/>
    <w:rsid w:val="00645266"/>
    <w:rsid w:val="00645CB6"/>
    <w:rsid w:val="0065096A"/>
    <w:rsid w:val="00652919"/>
    <w:rsid w:val="00653639"/>
    <w:rsid w:val="00653929"/>
    <w:rsid w:val="00657686"/>
    <w:rsid w:val="00661057"/>
    <w:rsid w:val="00665376"/>
    <w:rsid w:val="00673799"/>
    <w:rsid w:val="00681FFD"/>
    <w:rsid w:val="006826B7"/>
    <w:rsid w:val="00690A9E"/>
    <w:rsid w:val="0069118A"/>
    <w:rsid w:val="0069316F"/>
    <w:rsid w:val="00696811"/>
    <w:rsid w:val="006A134B"/>
    <w:rsid w:val="006A36FE"/>
    <w:rsid w:val="006A4F74"/>
    <w:rsid w:val="006B1599"/>
    <w:rsid w:val="006B2993"/>
    <w:rsid w:val="006B3462"/>
    <w:rsid w:val="006B3D6A"/>
    <w:rsid w:val="006B6940"/>
    <w:rsid w:val="006B69B5"/>
    <w:rsid w:val="006B6B4E"/>
    <w:rsid w:val="006B7584"/>
    <w:rsid w:val="006B7FF9"/>
    <w:rsid w:val="006C4C1E"/>
    <w:rsid w:val="006D06C3"/>
    <w:rsid w:val="006D5CD8"/>
    <w:rsid w:val="006D7CC1"/>
    <w:rsid w:val="006E0A54"/>
    <w:rsid w:val="006E0B05"/>
    <w:rsid w:val="006E11E2"/>
    <w:rsid w:val="006E1372"/>
    <w:rsid w:val="006E1802"/>
    <w:rsid w:val="006E2C2E"/>
    <w:rsid w:val="006E2C95"/>
    <w:rsid w:val="006E40F8"/>
    <w:rsid w:val="006E7C06"/>
    <w:rsid w:val="006F030D"/>
    <w:rsid w:val="006F6B0B"/>
    <w:rsid w:val="006F74E3"/>
    <w:rsid w:val="006F7548"/>
    <w:rsid w:val="006F7996"/>
    <w:rsid w:val="006F7D9C"/>
    <w:rsid w:val="007013FD"/>
    <w:rsid w:val="0070458A"/>
    <w:rsid w:val="00705E6D"/>
    <w:rsid w:val="00710754"/>
    <w:rsid w:val="00714A72"/>
    <w:rsid w:val="0071548F"/>
    <w:rsid w:val="0072004B"/>
    <w:rsid w:val="0072036C"/>
    <w:rsid w:val="00722072"/>
    <w:rsid w:val="007236D8"/>
    <w:rsid w:val="00724AE3"/>
    <w:rsid w:val="007256E9"/>
    <w:rsid w:val="007307A0"/>
    <w:rsid w:val="0073176E"/>
    <w:rsid w:val="00733433"/>
    <w:rsid w:val="00740960"/>
    <w:rsid w:val="00743824"/>
    <w:rsid w:val="00745FE0"/>
    <w:rsid w:val="0074688F"/>
    <w:rsid w:val="00751327"/>
    <w:rsid w:val="0075248B"/>
    <w:rsid w:val="0075503F"/>
    <w:rsid w:val="00756A63"/>
    <w:rsid w:val="00756CA0"/>
    <w:rsid w:val="00763CB1"/>
    <w:rsid w:val="00770623"/>
    <w:rsid w:val="00774904"/>
    <w:rsid w:val="00774FE3"/>
    <w:rsid w:val="00777CF5"/>
    <w:rsid w:val="007805EF"/>
    <w:rsid w:val="00781C24"/>
    <w:rsid w:val="00783A19"/>
    <w:rsid w:val="00784DB1"/>
    <w:rsid w:val="007855AD"/>
    <w:rsid w:val="00787AB7"/>
    <w:rsid w:val="007911B7"/>
    <w:rsid w:val="00792781"/>
    <w:rsid w:val="007943D3"/>
    <w:rsid w:val="00797791"/>
    <w:rsid w:val="007A15A0"/>
    <w:rsid w:val="007A332F"/>
    <w:rsid w:val="007A37CD"/>
    <w:rsid w:val="007A5E4B"/>
    <w:rsid w:val="007A72FD"/>
    <w:rsid w:val="007B1B6C"/>
    <w:rsid w:val="007B3B7B"/>
    <w:rsid w:val="007B4795"/>
    <w:rsid w:val="007B5F35"/>
    <w:rsid w:val="007C08B9"/>
    <w:rsid w:val="007C5D0E"/>
    <w:rsid w:val="007D53B9"/>
    <w:rsid w:val="007D55FC"/>
    <w:rsid w:val="007D650F"/>
    <w:rsid w:val="007D7D92"/>
    <w:rsid w:val="007E6156"/>
    <w:rsid w:val="007F011D"/>
    <w:rsid w:val="007F10B5"/>
    <w:rsid w:val="007F193F"/>
    <w:rsid w:val="007F1F22"/>
    <w:rsid w:val="007F3890"/>
    <w:rsid w:val="007F5B9E"/>
    <w:rsid w:val="007F657D"/>
    <w:rsid w:val="008053B8"/>
    <w:rsid w:val="00807A9A"/>
    <w:rsid w:val="008118F7"/>
    <w:rsid w:val="00812BA4"/>
    <w:rsid w:val="00813AFB"/>
    <w:rsid w:val="008165CE"/>
    <w:rsid w:val="00817386"/>
    <w:rsid w:val="008173CA"/>
    <w:rsid w:val="00817765"/>
    <w:rsid w:val="00824570"/>
    <w:rsid w:val="00827069"/>
    <w:rsid w:val="008310C1"/>
    <w:rsid w:val="008311B2"/>
    <w:rsid w:val="008314C9"/>
    <w:rsid w:val="00831C86"/>
    <w:rsid w:val="00836B04"/>
    <w:rsid w:val="00836C02"/>
    <w:rsid w:val="008401AF"/>
    <w:rsid w:val="008438B5"/>
    <w:rsid w:val="00843ECB"/>
    <w:rsid w:val="008456E8"/>
    <w:rsid w:val="00852D7F"/>
    <w:rsid w:val="008531C5"/>
    <w:rsid w:val="00855D7A"/>
    <w:rsid w:val="008570E8"/>
    <w:rsid w:val="00860CDD"/>
    <w:rsid w:val="008637A1"/>
    <w:rsid w:val="00863ED5"/>
    <w:rsid w:val="00864B7C"/>
    <w:rsid w:val="008708E8"/>
    <w:rsid w:val="008770DC"/>
    <w:rsid w:val="00877912"/>
    <w:rsid w:val="008825AC"/>
    <w:rsid w:val="00885A67"/>
    <w:rsid w:val="008860B6"/>
    <w:rsid w:val="00887C7F"/>
    <w:rsid w:val="00890690"/>
    <w:rsid w:val="008916E5"/>
    <w:rsid w:val="00893B9B"/>
    <w:rsid w:val="008975EC"/>
    <w:rsid w:val="008A0A45"/>
    <w:rsid w:val="008A0A70"/>
    <w:rsid w:val="008A0BF1"/>
    <w:rsid w:val="008A62A0"/>
    <w:rsid w:val="008A72BA"/>
    <w:rsid w:val="008A784F"/>
    <w:rsid w:val="008B2422"/>
    <w:rsid w:val="008B6284"/>
    <w:rsid w:val="008C15A3"/>
    <w:rsid w:val="008C305E"/>
    <w:rsid w:val="008C5527"/>
    <w:rsid w:val="008C7163"/>
    <w:rsid w:val="008D0133"/>
    <w:rsid w:val="008D03E4"/>
    <w:rsid w:val="008D042A"/>
    <w:rsid w:val="008D1CAE"/>
    <w:rsid w:val="008D4E30"/>
    <w:rsid w:val="008D71F2"/>
    <w:rsid w:val="008E1064"/>
    <w:rsid w:val="008E2473"/>
    <w:rsid w:val="008E47B0"/>
    <w:rsid w:val="008E6ABC"/>
    <w:rsid w:val="008E6B82"/>
    <w:rsid w:val="008E71EB"/>
    <w:rsid w:val="008F0023"/>
    <w:rsid w:val="008F1F30"/>
    <w:rsid w:val="008F2A2C"/>
    <w:rsid w:val="008F3B4C"/>
    <w:rsid w:val="00900F6A"/>
    <w:rsid w:val="00901E1B"/>
    <w:rsid w:val="009028A2"/>
    <w:rsid w:val="0090514B"/>
    <w:rsid w:val="00905E59"/>
    <w:rsid w:val="009100CC"/>
    <w:rsid w:val="009112EF"/>
    <w:rsid w:val="0091390C"/>
    <w:rsid w:val="0091707F"/>
    <w:rsid w:val="00917A88"/>
    <w:rsid w:val="00922DD5"/>
    <w:rsid w:val="0092379F"/>
    <w:rsid w:val="00923A67"/>
    <w:rsid w:val="00924C61"/>
    <w:rsid w:val="00924F91"/>
    <w:rsid w:val="00925276"/>
    <w:rsid w:val="009271B3"/>
    <w:rsid w:val="00931580"/>
    <w:rsid w:val="0093221C"/>
    <w:rsid w:val="009357AC"/>
    <w:rsid w:val="00936616"/>
    <w:rsid w:val="00937332"/>
    <w:rsid w:val="00937C87"/>
    <w:rsid w:val="00940BD2"/>
    <w:rsid w:val="00941B32"/>
    <w:rsid w:val="009420E9"/>
    <w:rsid w:val="00943CA0"/>
    <w:rsid w:val="0094622D"/>
    <w:rsid w:val="00951E36"/>
    <w:rsid w:val="00954FF0"/>
    <w:rsid w:val="00956B73"/>
    <w:rsid w:val="00957205"/>
    <w:rsid w:val="009643F1"/>
    <w:rsid w:val="0096642A"/>
    <w:rsid w:val="00966752"/>
    <w:rsid w:val="009679CD"/>
    <w:rsid w:val="00967CFF"/>
    <w:rsid w:val="00967D76"/>
    <w:rsid w:val="00971F3F"/>
    <w:rsid w:val="00974C51"/>
    <w:rsid w:val="009801CF"/>
    <w:rsid w:val="009818F7"/>
    <w:rsid w:val="009859E8"/>
    <w:rsid w:val="00986C41"/>
    <w:rsid w:val="0099038A"/>
    <w:rsid w:val="00990B41"/>
    <w:rsid w:val="00992F79"/>
    <w:rsid w:val="009A1D78"/>
    <w:rsid w:val="009A3024"/>
    <w:rsid w:val="009A32FD"/>
    <w:rsid w:val="009A3A2E"/>
    <w:rsid w:val="009A3DCE"/>
    <w:rsid w:val="009B193A"/>
    <w:rsid w:val="009B5868"/>
    <w:rsid w:val="009B79B7"/>
    <w:rsid w:val="009C128C"/>
    <w:rsid w:val="009C4B66"/>
    <w:rsid w:val="009C62F6"/>
    <w:rsid w:val="009D08A2"/>
    <w:rsid w:val="009D2705"/>
    <w:rsid w:val="009D377A"/>
    <w:rsid w:val="009E4D1D"/>
    <w:rsid w:val="009E6757"/>
    <w:rsid w:val="009E766F"/>
    <w:rsid w:val="009E78BA"/>
    <w:rsid w:val="009F11B2"/>
    <w:rsid w:val="009F2EB5"/>
    <w:rsid w:val="009F5FFF"/>
    <w:rsid w:val="009F693E"/>
    <w:rsid w:val="009F7CC8"/>
    <w:rsid w:val="00A027AF"/>
    <w:rsid w:val="00A05A7C"/>
    <w:rsid w:val="00A13A8C"/>
    <w:rsid w:val="00A15FEF"/>
    <w:rsid w:val="00A162A7"/>
    <w:rsid w:val="00A16E43"/>
    <w:rsid w:val="00A234E3"/>
    <w:rsid w:val="00A2432D"/>
    <w:rsid w:val="00A277B4"/>
    <w:rsid w:val="00A3163B"/>
    <w:rsid w:val="00A339D3"/>
    <w:rsid w:val="00A346EF"/>
    <w:rsid w:val="00A3582D"/>
    <w:rsid w:val="00A422B4"/>
    <w:rsid w:val="00A44FC9"/>
    <w:rsid w:val="00A4636B"/>
    <w:rsid w:val="00A4722C"/>
    <w:rsid w:val="00A50540"/>
    <w:rsid w:val="00A5185A"/>
    <w:rsid w:val="00A531B1"/>
    <w:rsid w:val="00A60B23"/>
    <w:rsid w:val="00A61A78"/>
    <w:rsid w:val="00A626DB"/>
    <w:rsid w:val="00A64F88"/>
    <w:rsid w:val="00A67B56"/>
    <w:rsid w:val="00A7189E"/>
    <w:rsid w:val="00A75219"/>
    <w:rsid w:val="00A801CC"/>
    <w:rsid w:val="00A81BB3"/>
    <w:rsid w:val="00A84021"/>
    <w:rsid w:val="00A86BAA"/>
    <w:rsid w:val="00A871B8"/>
    <w:rsid w:val="00A8776D"/>
    <w:rsid w:val="00A9537E"/>
    <w:rsid w:val="00A96ECB"/>
    <w:rsid w:val="00AA1038"/>
    <w:rsid w:val="00AA1580"/>
    <w:rsid w:val="00AA617F"/>
    <w:rsid w:val="00AA7489"/>
    <w:rsid w:val="00AB2222"/>
    <w:rsid w:val="00AB32A0"/>
    <w:rsid w:val="00AB5918"/>
    <w:rsid w:val="00AB63F5"/>
    <w:rsid w:val="00AC040B"/>
    <w:rsid w:val="00AC1B76"/>
    <w:rsid w:val="00AC2988"/>
    <w:rsid w:val="00AC2C10"/>
    <w:rsid w:val="00AC4855"/>
    <w:rsid w:val="00AD51D0"/>
    <w:rsid w:val="00AD7742"/>
    <w:rsid w:val="00AE07DE"/>
    <w:rsid w:val="00AE11DB"/>
    <w:rsid w:val="00AE16D4"/>
    <w:rsid w:val="00AE4501"/>
    <w:rsid w:val="00AE46AB"/>
    <w:rsid w:val="00AE5485"/>
    <w:rsid w:val="00AE7729"/>
    <w:rsid w:val="00AF0F9F"/>
    <w:rsid w:val="00AF35B8"/>
    <w:rsid w:val="00AF403F"/>
    <w:rsid w:val="00AF418F"/>
    <w:rsid w:val="00B04971"/>
    <w:rsid w:val="00B049A0"/>
    <w:rsid w:val="00B05B90"/>
    <w:rsid w:val="00B133D9"/>
    <w:rsid w:val="00B13BA8"/>
    <w:rsid w:val="00B14E0F"/>
    <w:rsid w:val="00B16147"/>
    <w:rsid w:val="00B16293"/>
    <w:rsid w:val="00B2101B"/>
    <w:rsid w:val="00B21402"/>
    <w:rsid w:val="00B33931"/>
    <w:rsid w:val="00B35A01"/>
    <w:rsid w:val="00B35FBE"/>
    <w:rsid w:val="00B41C6F"/>
    <w:rsid w:val="00B43D2C"/>
    <w:rsid w:val="00B448D8"/>
    <w:rsid w:val="00B456C7"/>
    <w:rsid w:val="00B501F0"/>
    <w:rsid w:val="00B52A76"/>
    <w:rsid w:val="00B532B9"/>
    <w:rsid w:val="00B53E4F"/>
    <w:rsid w:val="00B541C5"/>
    <w:rsid w:val="00B60B9D"/>
    <w:rsid w:val="00B60F5A"/>
    <w:rsid w:val="00B63B4D"/>
    <w:rsid w:val="00B64154"/>
    <w:rsid w:val="00B667EF"/>
    <w:rsid w:val="00B71405"/>
    <w:rsid w:val="00B72760"/>
    <w:rsid w:val="00B744C4"/>
    <w:rsid w:val="00B82152"/>
    <w:rsid w:val="00B828B5"/>
    <w:rsid w:val="00B84BF4"/>
    <w:rsid w:val="00B85382"/>
    <w:rsid w:val="00B877C7"/>
    <w:rsid w:val="00B9180B"/>
    <w:rsid w:val="00B92A65"/>
    <w:rsid w:val="00B932DF"/>
    <w:rsid w:val="00B93B1A"/>
    <w:rsid w:val="00B95C5E"/>
    <w:rsid w:val="00BA1E3D"/>
    <w:rsid w:val="00BA2298"/>
    <w:rsid w:val="00BA616B"/>
    <w:rsid w:val="00BB66C0"/>
    <w:rsid w:val="00BB6A75"/>
    <w:rsid w:val="00BC0F77"/>
    <w:rsid w:val="00BC1EFC"/>
    <w:rsid w:val="00BC270F"/>
    <w:rsid w:val="00BC2E76"/>
    <w:rsid w:val="00BC7C5E"/>
    <w:rsid w:val="00BD2698"/>
    <w:rsid w:val="00BD3E73"/>
    <w:rsid w:val="00BD6581"/>
    <w:rsid w:val="00BE1A11"/>
    <w:rsid w:val="00BE3605"/>
    <w:rsid w:val="00BE46B1"/>
    <w:rsid w:val="00BE558D"/>
    <w:rsid w:val="00BE5B59"/>
    <w:rsid w:val="00BF19D6"/>
    <w:rsid w:val="00BF5905"/>
    <w:rsid w:val="00BF61E3"/>
    <w:rsid w:val="00C050FB"/>
    <w:rsid w:val="00C05588"/>
    <w:rsid w:val="00C078B3"/>
    <w:rsid w:val="00C105FB"/>
    <w:rsid w:val="00C1213A"/>
    <w:rsid w:val="00C16DF6"/>
    <w:rsid w:val="00C17393"/>
    <w:rsid w:val="00C1754E"/>
    <w:rsid w:val="00C21837"/>
    <w:rsid w:val="00C221C4"/>
    <w:rsid w:val="00C254E4"/>
    <w:rsid w:val="00C271F5"/>
    <w:rsid w:val="00C31884"/>
    <w:rsid w:val="00C402F8"/>
    <w:rsid w:val="00C406E2"/>
    <w:rsid w:val="00C430E9"/>
    <w:rsid w:val="00C447BA"/>
    <w:rsid w:val="00C45179"/>
    <w:rsid w:val="00C45713"/>
    <w:rsid w:val="00C4745C"/>
    <w:rsid w:val="00C50607"/>
    <w:rsid w:val="00C543BD"/>
    <w:rsid w:val="00C56041"/>
    <w:rsid w:val="00C607F7"/>
    <w:rsid w:val="00C630F9"/>
    <w:rsid w:val="00C638EE"/>
    <w:rsid w:val="00C63EF5"/>
    <w:rsid w:val="00C66608"/>
    <w:rsid w:val="00C7177B"/>
    <w:rsid w:val="00C718A5"/>
    <w:rsid w:val="00C722C6"/>
    <w:rsid w:val="00C725BA"/>
    <w:rsid w:val="00C74CA9"/>
    <w:rsid w:val="00C77718"/>
    <w:rsid w:val="00C84528"/>
    <w:rsid w:val="00C85D0D"/>
    <w:rsid w:val="00C86B49"/>
    <w:rsid w:val="00C873DD"/>
    <w:rsid w:val="00C87B48"/>
    <w:rsid w:val="00C906AE"/>
    <w:rsid w:val="00C93E8F"/>
    <w:rsid w:val="00C9714F"/>
    <w:rsid w:val="00CA6096"/>
    <w:rsid w:val="00CA74F7"/>
    <w:rsid w:val="00CB008F"/>
    <w:rsid w:val="00CB02E7"/>
    <w:rsid w:val="00CB3D2D"/>
    <w:rsid w:val="00CB5CF6"/>
    <w:rsid w:val="00CB5DA2"/>
    <w:rsid w:val="00CB761D"/>
    <w:rsid w:val="00CB7BF4"/>
    <w:rsid w:val="00CC577E"/>
    <w:rsid w:val="00CC5B96"/>
    <w:rsid w:val="00CC7198"/>
    <w:rsid w:val="00CD4844"/>
    <w:rsid w:val="00CD4924"/>
    <w:rsid w:val="00CD4F01"/>
    <w:rsid w:val="00CD536C"/>
    <w:rsid w:val="00CD707C"/>
    <w:rsid w:val="00CD78D4"/>
    <w:rsid w:val="00CE1AD6"/>
    <w:rsid w:val="00CE2776"/>
    <w:rsid w:val="00CF332F"/>
    <w:rsid w:val="00CF3C1D"/>
    <w:rsid w:val="00CF6651"/>
    <w:rsid w:val="00D00D75"/>
    <w:rsid w:val="00D01A19"/>
    <w:rsid w:val="00D02651"/>
    <w:rsid w:val="00D0314B"/>
    <w:rsid w:val="00D06468"/>
    <w:rsid w:val="00D0693F"/>
    <w:rsid w:val="00D10C0C"/>
    <w:rsid w:val="00D12103"/>
    <w:rsid w:val="00D12344"/>
    <w:rsid w:val="00D1285F"/>
    <w:rsid w:val="00D12C35"/>
    <w:rsid w:val="00D14DC7"/>
    <w:rsid w:val="00D177C1"/>
    <w:rsid w:val="00D20AF9"/>
    <w:rsid w:val="00D2293A"/>
    <w:rsid w:val="00D247F0"/>
    <w:rsid w:val="00D27E2A"/>
    <w:rsid w:val="00D300CF"/>
    <w:rsid w:val="00D306B6"/>
    <w:rsid w:val="00D30FA2"/>
    <w:rsid w:val="00D34F08"/>
    <w:rsid w:val="00D34F96"/>
    <w:rsid w:val="00D36363"/>
    <w:rsid w:val="00D411E7"/>
    <w:rsid w:val="00D41317"/>
    <w:rsid w:val="00D428D8"/>
    <w:rsid w:val="00D43066"/>
    <w:rsid w:val="00D438EE"/>
    <w:rsid w:val="00D4426F"/>
    <w:rsid w:val="00D459C2"/>
    <w:rsid w:val="00D47590"/>
    <w:rsid w:val="00D536FE"/>
    <w:rsid w:val="00D60806"/>
    <w:rsid w:val="00D61239"/>
    <w:rsid w:val="00D625D4"/>
    <w:rsid w:val="00D65CAA"/>
    <w:rsid w:val="00D65CB9"/>
    <w:rsid w:val="00D67FE8"/>
    <w:rsid w:val="00D73E89"/>
    <w:rsid w:val="00D74402"/>
    <w:rsid w:val="00D75AD0"/>
    <w:rsid w:val="00D8345F"/>
    <w:rsid w:val="00D83B82"/>
    <w:rsid w:val="00D845AF"/>
    <w:rsid w:val="00D865DF"/>
    <w:rsid w:val="00D91782"/>
    <w:rsid w:val="00D96DBD"/>
    <w:rsid w:val="00DA0209"/>
    <w:rsid w:val="00DA4A5B"/>
    <w:rsid w:val="00DA4FFC"/>
    <w:rsid w:val="00DA5D51"/>
    <w:rsid w:val="00DA7A8E"/>
    <w:rsid w:val="00DB1DFE"/>
    <w:rsid w:val="00DB4A6E"/>
    <w:rsid w:val="00DB4FF9"/>
    <w:rsid w:val="00DB6599"/>
    <w:rsid w:val="00DB6DC1"/>
    <w:rsid w:val="00DB7863"/>
    <w:rsid w:val="00DC0CE7"/>
    <w:rsid w:val="00DC36D6"/>
    <w:rsid w:val="00DC5594"/>
    <w:rsid w:val="00DC58A8"/>
    <w:rsid w:val="00DC6888"/>
    <w:rsid w:val="00DD150C"/>
    <w:rsid w:val="00DD32EA"/>
    <w:rsid w:val="00DD4337"/>
    <w:rsid w:val="00DE6429"/>
    <w:rsid w:val="00DE79E3"/>
    <w:rsid w:val="00DF2892"/>
    <w:rsid w:val="00DF3573"/>
    <w:rsid w:val="00E0122A"/>
    <w:rsid w:val="00E02868"/>
    <w:rsid w:val="00E03690"/>
    <w:rsid w:val="00E056D7"/>
    <w:rsid w:val="00E12C36"/>
    <w:rsid w:val="00E12CCA"/>
    <w:rsid w:val="00E15CDA"/>
    <w:rsid w:val="00E173ED"/>
    <w:rsid w:val="00E237B5"/>
    <w:rsid w:val="00E239B8"/>
    <w:rsid w:val="00E36467"/>
    <w:rsid w:val="00E3720A"/>
    <w:rsid w:val="00E40497"/>
    <w:rsid w:val="00E414A4"/>
    <w:rsid w:val="00E47A04"/>
    <w:rsid w:val="00E549A2"/>
    <w:rsid w:val="00E55894"/>
    <w:rsid w:val="00E6070E"/>
    <w:rsid w:val="00E61C91"/>
    <w:rsid w:val="00E7199B"/>
    <w:rsid w:val="00E8064F"/>
    <w:rsid w:val="00E80AAC"/>
    <w:rsid w:val="00E810DA"/>
    <w:rsid w:val="00E8160A"/>
    <w:rsid w:val="00E82977"/>
    <w:rsid w:val="00E87A6D"/>
    <w:rsid w:val="00E87D6E"/>
    <w:rsid w:val="00E90CBD"/>
    <w:rsid w:val="00E90E29"/>
    <w:rsid w:val="00E91E01"/>
    <w:rsid w:val="00E94C7B"/>
    <w:rsid w:val="00E974AB"/>
    <w:rsid w:val="00EA1F91"/>
    <w:rsid w:val="00EA26E8"/>
    <w:rsid w:val="00EA4B95"/>
    <w:rsid w:val="00EB2FDB"/>
    <w:rsid w:val="00EB342D"/>
    <w:rsid w:val="00EB5512"/>
    <w:rsid w:val="00EB6846"/>
    <w:rsid w:val="00EB69C1"/>
    <w:rsid w:val="00EB734B"/>
    <w:rsid w:val="00EC3A8B"/>
    <w:rsid w:val="00ED1989"/>
    <w:rsid w:val="00ED5CD6"/>
    <w:rsid w:val="00ED5D17"/>
    <w:rsid w:val="00ED68CC"/>
    <w:rsid w:val="00ED7A88"/>
    <w:rsid w:val="00EE4239"/>
    <w:rsid w:val="00EE5238"/>
    <w:rsid w:val="00EF0E70"/>
    <w:rsid w:val="00EF4EB0"/>
    <w:rsid w:val="00EF518D"/>
    <w:rsid w:val="00EF5836"/>
    <w:rsid w:val="00EF758E"/>
    <w:rsid w:val="00F01E2E"/>
    <w:rsid w:val="00F1129A"/>
    <w:rsid w:val="00F15DC3"/>
    <w:rsid w:val="00F21C08"/>
    <w:rsid w:val="00F23BB1"/>
    <w:rsid w:val="00F26DD0"/>
    <w:rsid w:val="00F3269C"/>
    <w:rsid w:val="00F32A7E"/>
    <w:rsid w:val="00F340A0"/>
    <w:rsid w:val="00F35186"/>
    <w:rsid w:val="00F35218"/>
    <w:rsid w:val="00F36C82"/>
    <w:rsid w:val="00F41B50"/>
    <w:rsid w:val="00F461DD"/>
    <w:rsid w:val="00F47E31"/>
    <w:rsid w:val="00F50C15"/>
    <w:rsid w:val="00F5463F"/>
    <w:rsid w:val="00F56BB5"/>
    <w:rsid w:val="00F60889"/>
    <w:rsid w:val="00F60A23"/>
    <w:rsid w:val="00F6210B"/>
    <w:rsid w:val="00F64DF6"/>
    <w:rsid w:val="00F64FA2"/>
    <w:rsid w:val="00F65040"/>
    <w:rsid w:val="00F65DC1"/>
    <w:rsid w:val="00F66084"/>
    <w:rsid w:val="00F734FE"/>
    <w:rsid w:val="00F809C2"/>
    <w:rsid w:val="00F811BB"/>
    <w:rsid w:val="00F83E4A"/>
    <w:rsid w:val="00F843E8"/>
    <w:rsid w:val="00F85BA8"/>
    <w:rsid w:val="00F87F9C"/>
    <w:rsid w:val="00F919DA"/>
    <w:rsid w:val="00F94FF0"/>
    <w:rsid w:val="00FA0A7F"/>
    <w:rsid w:val="00FA0AA5"/>
    <w:rsid w:val="00FA2024"/>
    <w:rsid w:val="00FA265D"/>
    <w:rsid w:val="00FA3FDE"/>
    <w:rsid w:val="00FA4452"/>
    <w:rsid w:val="00FA5197"/>
    <w:rsid w:val="00FA6973"/>
    <w:rsid w:val="00FA71EF"/>
    <w:rsid w:val="00FB00B5"/>
    <w:rsid w:val="00FB0BA5"/>
    <w:rsid w:val="00FB1373"/>
    <w:rsid w:val="00FB149C"/>
    <w:rsid w:val="00FB67C7"/>
    <w:rsid w:val="00FB6E93"/>
    <w:rsid w:val="00FB72D5"/>
    <w:rsid w:val="00FC0E2A"/>
    <w:rsid w:val="00FC11D3"/>
    <w:rsid w:val="00FC1D1D"/>
    <w:rsid w:val="00FC2AFD"/>
    <w:rsid w:val="00FC3ACC"/>
    <w:rsid w:val="00FC4A04"/>
    <w:rsid w:val="00FC59D3"/>
    <w:rsid w:val="00FC75E1"/>
    <w:rsid w:val="00FD0867"/>
    <w:rsid w:val="00FD0D96"/>
    <w:rsid w:val="00FD2535"/>
    <w:rsid w:val="00FD6288"/>
    <w:rsid w:val="00FD6669"/>
    <w:rsid w:val="00FD7C0C"/>
    <w:rsid w:val="00FE28F5"/>
    <w:rsid w:val="00FE40FE"/>
    <w:rsid w:val="00FE58B3"/>
    <w:rsid w:val="00FE6D3C"/>
    <w:rsid w:val="00FE792B"/>
    <w:rsid w:val="00FF01A7"/>
    <w:rsid w:val="00FF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92AE3"/>
  <w15:chartTrackingRefBased/>
  <w15:docId w15:val="{94A2EC27-017F-42A3-8226-0FD7FB8C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/>
    <w:lsdException w:name="List Bullet 3" w:semiHidden="1" w:uiPriority="3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7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01A19"/>
  </w:style>
  <w:style w:type="paragraph" w:styleId="1">
    <w:name w:val="heading 1"/>
    <w:basedOn w:val="a1"/>
    <w:next w:val="a1"/>
    <w:link w:val="1Char"/>
    <w:uiPriority w:val="9"/>
    <w:qFormat/>
    <w:rsid w:val="00D12103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D1210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D1210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D1210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D121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D1210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D1210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D1210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D1210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uiPriority w:val="35"/>
    <w:unhideWhenUsed/>
    <w:qFormat/>
    <w:rsid w:val="00D12103"/>
    <w:pPr>
      <w:spacing w:line="240" w:lineRule="auto"/>
    </w:pPr>
    <w:rPr>
      <w:b/>
      <w:bCs/>
      <w:smallCaps/>
      <w:color w:val="595959" w:themeColor="text1" w:themeTint="A6"/>
    </w:rPr>
  </w:style>
  <w:style w:type="paragraph" w:styleId="a6">
    <w:name w:val="header"/>
    <w:basedOn w:val="a1"/>
    <w:link w:val="Char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2"/>
    <w:link w:val="a6"/>
    <w:uiPriority w:val="99"/>
    <w:rsid w:val="002102ED"/>
  </w:style>
  <w:style w:type="paragraph" w:styleId="a7">
    <w:name w:val="footer"/>
    <w:basedOn w:val="a1"/>
    <w:link w:val="Char0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2"/>
    <w:link w:val="a7"/>
    <w:uiPriority w:val="99"/>
    <w:rsid w:val="002102ED"/>
  </w:style>
  <w:style w:type="character" w:customStyle="1" w:styleId="1Char">
    <w:name w:val="제목 1 Char"/>
    <w:basedOn w:val="a2"/>
    <w:link w:val="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2Char">
    <w:name w:val="제목 2 Char"/>
    <w:basedOn w:val="a2"/>
    <w:link w:val="2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3Char">
    <w:name w:val="제목 3 Char"/>
    <w:basedOn w:val="a2"/>
    <w:link w:val="3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table" w:customStyle="1" w:styleId="TableSFI">
    <w:name w:val="Table_SFI"/>
    <w:basedOn w:val="a3"/>
    <w:uiPriority w:val="99"/>
    <w:rsid w:val="002102ED"/>
    <w:pPr>
      <w:spacing w:after="0" w:line="240" w:lineRule="auto"/>
    </w:pPr>
    <w:rPr>
      <w:rFonts w:eastAsia="SimSun" w:cs="Times New Roman"/>
      <w:szCs w:val="20"/>
      <w:lang w:val="en-GB" w:eastAsia="en-GB"/>
    </w:rPr>
    <w:tblPr>
      <w:tblStyleRowBandSize w:val="1"/>
      <w:tblBorders>
        <w:top w:val="single" w:sz="4" w:space="0" w:color="44546A" w:themeColor="text2"/>
        <w:bottom w:val="single" w:sz="4" w:space="0" w:color="44546A" w:themeColor="text2"/>
        <w:insideH w:val="single" w:sz="4" w:space="0" w:color="44546A" w:themeColor="text2"/>
        <w:insideV w:val="single" w:sz="4" w:space="0" w:color="44546A" w:themeColor="text2"/>
      </w:tblBorders>
      <w:tblCellMar>
        <w:top w:w="11" w:type="dxa"/>
        <w:bottom w:w="11" w:type="dxa"/>
      </w:tblCellMar>
    </w:tblPr>
    <w:tblStylePr w:type="firstRow">
      <w:rPr>
        <w:rFonts w:asciiTheme="majorHAnsi" w:hAnsiTheme="majorHAnsi"/>
        <w:b w:val="0"/>
        <w:i w:val="0"/>
        <w:color w:val="auto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4546A" w:themeFill="text2"/>
      </w:tcPr>
    </w:tblStylePr>
    <w:tblStylePr w:type="firstCol">
      <w:rPr>
        <w:rFonts w:asciiTheme="minorHAnsi" w:hAnsiTheme="minorHAnsi"/>
        <w:b w:val="0"/>
        <w:i w:val="0"/>
      </w:rPr>
    </w:tblStylePr>
    <w:tblStylePr w:type="band2Horz">
      <w:tblPr/>
      <w:tcPr>
        <w:shd w:val="clear" w:color="auto" w:fill="E6F1EE"/>
      </w:tcPr>
    </w:tblStylePr>
  </w:style>
  <w:style w:type="paragraph" w:styleId="a0">
    <w:name w:val="List Bullet"/>
    <w:basedOn w:val="a1"/>
    <w:uiPriority w:val="3"/>
    <w:rsid w:val="002102ED"/>
    <w:pPr>
      <w:numPr>
        <w:numId w:val="4"/>
      </w:numPr>
    </w:pPr>
  </w:style>
  <w:style w:type="paragraph" w:customStyle="1" w:styleId="TableBullet">
    <w:name w:val="Table Bullet"/>
    <w:basedOn w:val="TableText"/>
    <w:uiPriority w:val="6"/>
    <w:rsid w:val="002102ED"/>
    <w:pPr>
      <w:numPr>
        <w:numId w:val="1"/>
      </w:numPr>
      <w:adjustRightInd w:val="0"/>
      <w:snapToGrid w:val="0"/>
    </w:pPr>
  </w:style>
  <w:style w:type="paragraph" w:customStyle="1" w:styleId="TableText">
    <w:name w:val="Table Text"/>
    <w:basedOn w:val="a1"/>
    <w:uiPriority w:val="6"/>
    <w:rsid w:val="002102ED"/>
    <w:pPr>
      <w:spacing w:before="60" w:after="60" w:line="240" w:lineRule="auto"/>
    </w:pPr>
    <w:rPr>
      <w:rFonts w:eastAsia="Times New Roman"/>
      <w:spacing w:val="-3"/>
      <w:szCs w:val="19"/>
      <w:lang w:eastAsia="en-AU"/>
    </w:rPr>
  </w:style>
  <w:style w:type="paragraph" w:customStyle="1" w:styleId="TableHeading">
    <w:name w:val="Table Heading"/>
    <w:basedOn w:val="TableText"/>
    <w:uiPriority w:val="6"/>
    <w:rsid w:val="002102ED"/>
    <w:rPr>
      <w:b/>
      <w:color w:val="FFFFFF"/>
      <w:sz w:val="24"/>
    </w:rPr>
  </w:style>
  <w:style w:type="paragraph" w:styleId="20">
    <w:name w:val="List Bullet 2"/>
    <w:basedOn w:val="a1"/>
    <w:uiPriority w:val="3"/>
    <w:rsid w:val="002102ED"/>
    <w:pPr>
      <w:numPr>
        <w:ilvl w:val="1"/>
        <w:numId w:val="4"/>
      </w:numPr>
    </w:pPr>
  </w:style>
  <w:style w:type="paragraph" w:styleId="30">
    <w:name w:val="List Bullet 3"/>
    <w:basedOn w:val="a1"/>
    <w:uiPriority w:val="3"/>
    <w:rsid w:val="002102ED"/>
    <w:pPr>
      <w:numPr>
        <w:ilvl w:val="2"/>
        <w:numId w:val="4"/>
      </w:numPr>
    </w:pPr>
  </w:style>
  <w:style w:type="paragraph" w:styleId="a">
    <w:name w:val="List Number"/>
    <w:basedOn w:val="a1"/>
    <w:uiPriority w:val="4"/>
    <w:rsid w:val="002102ED"/>
    <w:pPr>
      <w:numPr>
        <w:numId w:val="5"/>
      </w:numPr>
    </w:pPr>
  </w:style>
  <w:style w:type="paragraph" w:styleId="2">
    <w:name w:val="List Number 2"/>
    <w:basedOn w:val="a1"/>
    <w:uiPriority w:val="4"/>
    <w:rsid w:val="002102ED"/>
    <w:pPr>
      <w:numPr>
        <w:ilvl w:val="1"/>
        <w:numId w:val="5"/>
      </w:numPr>
    </w:pPr>
  </w:style>
  <w:style w:type="paragraph" w:styleId="3">
    <w:name w:val="List Number 3"/>
    <w:basedOn w:val="a1"/>
    <w:uiPriority w:val="4"/>
    <w:rsid w:val="002102ED"/>
    <w:pPr>
      <w:numPr>
        <w:ilvl w:val="2"/>
        <w:numId w:val="5"/>
      </w:numPr>
    </w:pPr>
  </w:style>
  <w:style w:type="paragraph" w:customStyle="1" w:styleId="TableSubheading">
    <w:name w:val="Table Subheading"/>
    <w:basedOn w:val="TableText"/>
    <w:uiPriority w:val="6"/>
    <w:rsid w:val="002102ED"/>
    <w:rPr>
      <w:b/>
      <w:sz w:val="24"/>
    </w:rPr>
  </w:style>
  <w:style w:type="paragraph" w:customStyle="1" w:styleId="NonTocHeading1">
    <w:name w:val="NonToc_Heading1"/>
    <w:basedOn w:val="a1"/>
    <w:next w:val="a1"/>
    <w:uiPriority w:val="2"/>
    <w:rsid w:val="002102ED"/>
    <w:rPr>
      <w:rFonts w:cstheme="majorHAnsi"/>
      <w:bCs/>
      <w:kern w:val="32"/>
      <w:sz w:val="40"/>
      <w:szCs w:val="32"/>
    </w:rPr>
  </w:style>
  <w:style w:type="numbering" w:customStyle="1" w:styleId="BulletedList">
    <w:name w:val="Bulleted List"/>
    <w:uiPriority w:val="99"/>
    <w:rsid w:val="002102ED"/>
    <w:pPr>
      <w:numPr>
        <w:numId w:val="2"/>
      </w:numPr>
    </w:pPr>
  </w:style>
  <w:style w:type="numbering" w:customStyle="1" w:styleId="NumberList">
    <w:name w:val="Number List"/>
    <w:uiPriority w:val="99"/>
    <w:rsid w:val="002102ED"/>
    <w:pPr>
      <w:numPr>
        <w:numId w:val="3"/>
      </w:numPr>
    </w:pPr>
  </w:style>
  <w:style w:type="paragraph" w:styleId="10">
    <w:name w:val="toc 1"/>
    <w:basedOn w:val="a1"/>
    <w:next w:val="a1"/>
    <w:uiPriority w:val="39"/>
    <w:rsid w:val="00AE5485"/>
    <w:pPr>
      <w:tabs>
        <w:tab w:val="right" w:leader="underscore" w:pos="9639"/>
      </w:tabs>
      <w:spacing w:before="200" w:after="120" w:line="380" w:lineRule="atLeast"/>
    </w:pPr>
    <w:rPr>
      <w:sz w:val="24"/>
    </w:rPr>
  </w:style>
  <w:style w:type="paragraph" w:styleId="TOC">
    <w:name w:val="TOC Heading"/>
    <w:basedOn w:val="1"/>
    <w:next w:val="a1"/>
    <w:uiPriority w:val="39"/>
    <w:unhideWhenUsed/>
    <w:qFormat/>
    <w:rsid w:val="00D12103"/>
    <w:pPr>
      <w:outlineLvl w:val="9"/>
    </w:pPr>
  </w:style>
  <w:style w:type="paragraph" w:styleId="22">
    <w:name w:val="toc 2"/>
    <w:basedOn w:val="a1"/>
    <w:next w:val="a1"/>
    <w:uiPriority w:val="39"/>
    <w:unhideWhenUsed/>
    <w:rsid w:val="00AE5485"/>
    <w:pPr>
      <w:tabs>
        <w:tab w:val="right" w:leader="underscore" w:pos="9639"/>
      </w:tabs>
    </w:pPr>
  </w:style>
  <w:style w:type="paragraph" w:styleId="32">
    <w:name w:val="toc 3"/>
    <w:basedOn w:val="a1"/>
    <w:next w:val="a1"/>
    <w:uiPriority w:val="39"/>
    <w:unhideWhenUsed/>
    <w:rsid w:val="00AE5485"/>
    <w:pPr>
      <w:tabs>
        <w:tab w:val="right" w:leader="underscore" w:pos="9639"/>
      </w:tabs>
      <w:spacing w:after="100"/>
      <w:ind w:left="440"/>
    </w:pPr>
  </w:style>
  <w:style w:type="paragraph" w:styleId="a8">
    <w:name w:val="Quote"/>
    <w:basedOn w:val="a1"/>
    <w:next w:val="a1"/>
    <w:link w:val="Char1"/>
    <w:uiPriority w:val="29"/>
    <w:qFormat/>
    <w:rsid w:val="00D12103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har1">
    <w:name w:val="인용 Char"/>
    <w:basedOn w:val="a2"/>
    <w:link w:val="a8"/>
    <w:uiPriority w:val="29"/>
    <w:rsid w:val="00D12103"/>
    <w:rPr>
      <w:i/>
      <w:iCs/>
      <w:color w:val="262626" w:themeColor="text1" w:themeTint="D9"/>
    </w:rPr>
  </w:style>
  <w:style w:type="table" w:customStyle="1" w:styleId="LayoutGrid">
    <w:name w:val="Layout Grid"/>
    <w:basedOn w:val="a3"/>
    <w:uiPriority w:val="99"/>
    <w:rsid w:val="00AE5485"/>
    <w:pPr>
      <w:spacing w:after="0" w:line="240" w:lineRule="auto"/>
    </w:pPr>
    <w:rPr>
      <w:rFonts w:eastAsia="SimSun" w:cs="Times New Roman"/>
      <w:szCs w:val="20"/>
      <w:lang w:val="en-GB" w:eastAsia="en-GB"/>
    </w:rPr>
    <w:tblPr>
      <w:tblCellMar>
        <w:left w:w="0" w:type="dxa"/>
        <w:right w:w="0" w:type="dxa"/>
      </w:tblCellMar>
    </w:tblPr>
  </w:style>
  <w:style w:type="paragraph" w:customStyle="1" w:styleId="QuotePullOut2">
    <w:name w:val="Quote PullOut 2"/>
    <w:basedOn w:val="a1"/>
    <w:uiPriority w:val="5"/>
    <w:rsid w:val="00E90CBD"/>
    <w:pPr>
      <w:pBdr>
        <w:top w:val="single" w:sz="4" w:space="18" w:color="E7E6E6" w:themeColor="background2"/>
        <w:left w:val="single" w:sz="4" w:space="12" w:color="E7E6E6" w:themeColor="background2"/>
        <w:bottom w:val="single" w:sz="4" w:space="18" w:color="E7E6E6" w:themeColor="background2"/>
        <w:right w:val="single" w:sz="4" w:space="12" w:color="E7E6E6" w:themeColor="background2"/>
      </w:pBdr>
      <w:shd w:val="clear" w:color="auto" w:fill="213358"/>
      <w:spacing w:before="200" w:line="300" w:lineRule="atLeast"/>
      <w:ind w:left="261" w:right="261"/>
      <w:contextualSpacing/>
    </w:pPr>
    <w:rPr>
      <w:rFonts w:ascii="Arial" w:hAnsi="Arial"/>
      <w:color w:val="FFFFFF" w:themeColor="background1"/>
      <w:sz w:val="24"/>
    </w:rPr>
  </w:style>
  <w:style w:type="paragraph" w:customStyle="1" w:styleId="QuotePullOut3">
    <w:name w:val="Quote PullOut 3"/>
    <w:basedOn w:val="QuotePullOut2"/>
    <w:uiPriority w:val="5"/>
    <w:rsid w:val="008E1064"/>
    <w:pPr>
      <w:pBdr>
        <w:top w:val="single" w:sz="4" w:space="18" w:color="4472C4" w:themeColor="accent1"/>
        <w:left w:val="single" w:sz="4" w:space="12" w:color="4472C4" w:themeColor="accent1"/>
        <w:bottom w:val="single" w:sz="4" w:space="18" w:color="4472C4" w:themeColor="accent1"/>
        <w:right w:val="single" w:sz="4" w:space="12" w:color="4472C4" w:themeColor="accent1"/>
      </w:pBdr>
      <w:shd w:val="clear" w:color="auto" w:fill="2F7C90"/>
      <w:jc w:val="center"/>
    </w:pPr>
    <w:rPr>
      <w:sz w:val="28"/>
    </w:rPr>
  </w:style>
  <w:style w:type="paragraph" w:customStyle="1" w:styleId="QuotePullOut1">
    <w:name w:val="Quote PullOut 1"/>
    <w:basedOn w:val="a8"/>
    <w:next w:val="a1"/>
    <w:uiPriority w:val="5"/>
    <w:rsid w:val="00AE5485"/>
    <w:pPr>
      <w:pBdr>
        <w:top w:val="single" w:sz="12" w:space="1" w:color="44546A" w:themeColor="text2"/>
      </w:pBdr>
      <w:contextualSpacing/>
    </w:pPr>
  </w:style>
  <w:style w:type="numbering" w:styleId="111111">
    <w:name w:val="Outline List 2"/>
    <w:basedOn w:val="a4"/>
    <w:uiPriority w:val="97"/>
    <w:semiHidden/>
    <w:rsid w:val="00AE5485"/>
    <w:pPr>
      <w:numPr>
        <w:numId w:val="6"/>
      </w:numPr>
    </w:pPr>
  </w:style>
  <w:style w:type="paragraph" w:styleId="a9">
    <w:name w:val="No Spacing"/>
    <w:uiPriority w:val="1"/>
    <w:qFormat/>
    <w:rsid w:val="00D12103"/>
    <w:pPr>
      <w:spacing w:after="0" w:line="240" w:lineRule="auto"/>
    </w:pPr>
  </w:style>
  <w:style w:type="character" w:styleId="aa">
    <w:name w:val="Intense Emphasis"/>
    <w:basedOn w:val="a2"/>
    <w:uiPriority w:val="21"/>
    <w:qFormat/>
    <w:rsid w:val="00D12103"/>
    <w:rPr>
      <w:b/>
      <w:bCs/>
      <w:i/>
      <w:iCs/>
    </w:rPr>
  </w:style>
  <w:style w:type="character" w:styleId="ab">
    <w:name w:val="Intense Reference"/>
    <w:basedOn w:val="a2"/>
    <w:uiPriority w:val="32"/>
    <w:qFormat/>
    <w:rsid w:val="00D12103"/>
    <w:rPr>
      <w:b/>
      <w:bCs/>
      <w:smallCaps/>
      <w:color w:val="70AD47" w:themeColor="accent6"/>
    </w:rPr>
  </w:style>
  <w:style w:type="paragraph" w:styleId="ac">
    <w:name w:val="Intense Quote"/>
    <w:basedOn w:val="a1"/>
    <w:next w:val="a1"/>
    <w:link w:val="Char2"/>
    <w:uiPriority w:val="30"/>
    <w:qFormat/>
    <w:rsid w:val="00D12103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har2">
    <w:name w:val="강한 인용 Char"/>
    <w:basedOn w:val="a2"/>
    <w:link w:val="ac"/>
    <w:uiPriority w:val="30"/>
    <w:rsid w:val="00D12103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paragraph" w:styleId="ad">
    <w:name w:val="Balloon Text"/>
    <w:basedOn w:val="a1"/>
    <w:link w:val="Char3"/>
    <w:uiPriority w:val="99"/>
    <w:semiHidden/>
    <w:unhideWhenUsed/>
    <w:rsid w:val="009643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2"/>
    <w:link w:val="ad"/>
    <w:uiPriority w:val="99"/>
    <w:semiHidden/>
    <w:rsid w:val="009643F1"/>
    <w:rPr>
      <w:rFonts w:asciiTheme="majorHAnsi" w:eastAsiaTheme="majorEastAsia" w:hAnsiTheme="majorHAnsi" w:cstheme="majorBidi"/>
      <w:color w:val="4C4948"/>
      <w:kern w:val="0"/>
      <w:sz w:val="18"/>
      <w:szCs w:val="18"/>
      <w:lang w:val="en-AU" w:eastAsia="ja-JP"/>
    </w:rPr>
  </w:style>
  <w:style w:type="character" w:styleId="ae">
    <w:name w:val="Hyperlink"/>
    <w:basedOn w:val="a2"/>
    <w:uiPriority w:val="99"/>
    <w:unhideWhenUsed/>
    <w:rsid w:val="004815F0"/>
    <w:rPr>
      <w:color w:val="0563C1" w:themeColor="hyperlink"/>
      <w:u w:val="single"/>
    </w:rPr>
  </w:style>
  <w:style w:type="character" w:customStyle="1" w:styleId="11">
    <w:name w:val="확인되지 않은 멘션1"/>
    <w:basedOn w:val="a2"/>
    <w:uiPriority w:val="99"/>
    <w:semiHidden/>
    <w:unhideWhenUsed/>
    <w:rsid w:val="004815F0"/>
    <w:rPr>
      <w:color w:val="605E5C"/>
      <w:shd w:val="clear" w:color="auto" w:fill="E1DFDD"/>
    </w:rPr>
  </w:style>
  <w:style w:type="paragraph" w:styleId="af">
    <w:name w:val="List Paragraph"/>
    <w:basedOn w:val="a1"/>
    <w:uiPriority w:val="34"/>
    <w:qFormat/>
    <w:rsid w:val="00817386"/>
    <w:pPr>
      <w:ind w:leftChars="400" w:left="800"/>
    </w:pPr>
  </w:style>
  <w:style w:type="paragraph" w:customStyle="1" w:styleId="af0">
    <w:name w:val="바탕글"/>
    <w:basedOn w:val="a1"/>
    <w:rsid w:val="008708E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</w:rPr>
  </w:style>
  <w:style w:type="character" w:customStyle="1" w:styleId="23">
    <w:name w:val="확인되지 않은 멘션2"/>
    <w:basedOn w:val="a2"/>
    <w:uiPriority w:val="99"/>
    <w:semiHidden/>
    <w:unhideWhenUsed/>
    <w:rsid w:val="00F15DC3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E056D7"/>
    <w:pPr>
      <w:spacing w:after="0" w:line="240" w:lineRule="auto"/>
    </w:pPr>
    <w:rPr>
      <w:rFonts w:eastAsia="MS Mincho" w:cs="Times New Roman"/>
      <w:color w:val="4C4948"/>
      <w:sz w:val="22"/>
      <w:szCs w:val="20"/>
      <w:lang w:eastAsia="ja-JP"/>
    </w:rPr>
  </w:style>
  <w:style w:type="character" w:customStyle="1" w:styleId="uworddic">
    <w:name w:val="u_word_dic"/>
    <w:basedOn w:val="a2"/>
    <w:rsid w:val="00D75AD0"/>
  </w:style>
  <w:style w:type="paragraph" w:styleId="af2">
    <w:name w:val="Normal (Web)"/>
    <w:basedOn w:val="a1"/>
    <w:uiPriority w:val="99"/>
    <w:semiHidden/>
    <w:unhideWhenUsed/>
    <w:rsid w:val="00D75AD0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character" w:styleId="af3">
    <w:name w:val="Strong"/>
    <w:basedOn w:val="a2"/>
    <w:uiPriority w:val="22"/>
    <w:qFormat/>
    <w:rsid w:val="00D12103"/>
    <w:rPr>
      <w:b/>
      <w:bCs/>
    </w:rPr>
  </w:style>
  <w:style w:type="character" w:customStyle="1" w:styleId="4Char">
    <w:name w:val="제목 4 Char"/>
    <w:basedOn w:val="a2"/>
    <w:link w:val="4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5Char">
    <w:name w:val="제목 5 Char"/>
    <w:basedOn w:val="a2"/>
    <w:link w:val="5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6Char">
    <w:name w:val="제목 6 Char"/>
    <w:basedOn w:val="a2"/>
    <w:link w:val="6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7Char">
    <w:name w:val="제목 7 Char"/>
    <w:basedOn w:val="a2"/>
    <w:link w:val="7"/>
    <w:uiPriority w:val="9"/>
    <w:semiHidden/>
    <w:rsid w:val="00D12103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8Char">
    <w:name w:val="제목 8 Char"/>
    <w:basedOn w:val="a2"/>
    <w:link w:val="8"/>
    <w:uiPriority w:val="9"/>
    <w:semiHidden/>
    <w:rsid w:val="00D12103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f4">
    <w:name w:val="Title"/>
    <w:basedOn w:val="a1"/>
    <w:next w:val="a1"/>
    <w:link w:val="Char4"/>
    <w:uiPriority w:val="10"/>
    <w:qFormat/>
    <w:rsid w:val="00D1210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har4">
    <w:name w:val="제목 Char"/>
    <w:basedOn w:val="a2"/>
    <w:link w:val="af4"/>
    <w:uiPriority w:val="10"/>
    <w:rsid w:val="00D12103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f5">
    <w:name w:val="Subtitle"/>
    <w:basedOn w:val="a1"/>
    <w:next w:val="a1"/>
    <w:link w:val="Char5"/>
    <w:uiPriority w:val="11"/>
    <w:qFormat/>
    <w:rsid w:val="00D1210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Char5">
    <w:name w:val="부제 Char"/>
    <w:basedOn w:val="a2"/>
    <w:link w:val="af5"/>
    <w:uiPriority w:val="11"/>
    <w:rsid w:val="00D12103"/>
    <w:rPr>
      <w:rFonts w:asciiTheme="majorHAnsi" w:eastAsiaTheme="majorEastAsia" w:hAnsiTheme="majorHAnsi" w:cstheme="majorBidi"/>
      <w:sz w:val="30"/>
      <w:szCs w:val="30"/>
    </w:rPr>
  </w:style>
  <w:style w:type="character" w:styleId="af6">
    <w:name w:val="Emphasis"/>
    <w:basedOn w:val="a2"/>
    <w:uiPriority w:val="20"/>
    <w:qFormat/>
    <w:rsid w:val="00D12103"/>
    <w:rPr>
      <w:i/>
      <w:iCs/>
      <w:color w:val="70AD47" w:themeColor="accent6"/>
    </w:rPr>
  </w:style>
  <w:style w:type="character" w:styleId="af7">
    <w:name w:val="Subtle Emphasis"/>
    <w:basedOn w:val="a2"/>
    <w:uiPriority w:val="19"/>
    <w:qFormat/>
    <w:rsid w:val="00D12103"/>
    <w:rPr>
      <w:i/>
      <w:iCs/>
    </w:rPr>
  </w:style>
  <w:style w:type="character" w:styleId="af8">
    <w:name w:val="Subtle Reference"/>
    <w:basedOn w:val="a2"/>
    <w:uiPriority w:val="31"/>
    <w:qFormat/>
    <w:rsid w:val="00D12103"/>
    <w:rPr>
      <w:smallCaps/>
      <w:color w:val="595959" w:themeColor="text1" w:themeTint="A6"/>
    </w:rPr>
  </w:style>
  <w:style w:type="character" w:styleId="af9">
    <w:name w:val="Book Title"/>
    <w:basedOn w:val="a2"/>
    <w:uiPriority w:val="33"/>
    <w:qFormat/>
    <w:rsid w:val="00D12103"/>
    <w:rPr>
      <w:b/>
      <w:bCs/>
      <w:caps w:val="0"/>
      <w:smallCaps/>
      <w:spacing w:val="7"/>
      <w:sz w:val="21"/>
      <w:szCs w:val="21"/>
    </w:rPr>
  </w:style>
  <w:style w:type="character" w:styleId="afa">
    <w:name w:val="annotation reference"/>
    <w:basedOn w:val="a2"/>
    <w:uiPriority w:val="99"/>
    <w:semiHidden/>
    <w:unhideWhenUsed/>
    <w:rsid w:val="001F61AB"/>
    <w:rPr>
      <w:sz w:val="18"/>
      <w:szCs w:val="18"/>
    </w:rPr>
  </w:style>
  <w:style w:type="paragraph" w:styleId="afb">
    <w:name w:val="annotation text"/>
    <w:basedOn w:val="a1"/>
    <w:link w:val="Char6"/>
    <w:uiPriority w:val="99"/>
    <w:semiHidden/>
    <w:unhideWhenUsed/>
    <w:rsid w:val="001F61AB"/>
  </w:style>
  <w:style w:type="character" w:customStyle="1" w:styleId="Char6">
    <w:name w:val="메모 텍스트 Char"/>
    <w:basedOn w:val="a2"/>
    <w:link w:val="afb"/>
    <w:uiPriority w:val="99"/>
    <w:semiHidden/>
    <w:rsid w:val="001F61AB"/>
  </w:style>
  <w:style w:type="paragraph" w:styleId="afc">
    <w:name w:val="annotation subject"/>
    <w:basedOn w:val="afb"/>
    <w:next w:val="afb"/>
    <w:link w:val="Char7"/>
    <w:uiPriority w:val="99"/>
    <w:semiHidden/>
    <w:unhideWhenUsed/>
    <w:rsid w:val="001F61AB"/>
    <w:rPr>
      <w:b/>
      <w:bCs/>
    </w:rPr>
  </w:style>
  <w:style w:type="character" w:customStyle="1" w:styleId="Char7">
    <w:name w:val="메모 주제 Char"/>
    <w:basedOn w:val="Char6"/>
    <w:link w:val="afc"/>
    <w:uiPriority w:val="99"/>
    <w:semiHidden/>
    <w:rsid w:val="001F61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park@celemic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pport@celemics.com" TargetMode="External"/><Relationship Id="rId1" Type="http://schemas.openxmlformats.org/officeDocument/2006/relationships/hyperlink" Target="mailto:support@celem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29721-03A4-4DCC-B684-DD8D02A8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VVIP</cp:lastModifiedBy>
  <cp:revision>2</cp:revision>
  <cp:lastPrinted>2023-05-24T05:34:00Z</cp:lastPrinted>
  <dcterms:created xsi:type="dcterms:W3CDTF">2023-05-30T01:09:00Z</dcterms:created>
  <dcterms:modified xsi:type="dcterms:W3CDTF">2023-05-30T01:09:00Z</dcterms:modified>
</cp:coreProperties>
</file>