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맑은 고딕" w:cs="맑은 고딕" w:hAnsi="맑은 고딕" w:eastAsia="맑은 고딕"/>
          <w:b w:val="1"/>
          <w:bCs w:val="1"/>
          <w:sz w:val="22"/>
          <w:szCs w:val="22"/>
        </w:rPr>
      </w:pP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믹스마블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-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차세대 블록체인 기반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 xml:space="preserve"> 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게이밍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(Gaming)</w:t>
      </w:r>
    </w:p>
    <w:p>
      <w:pPr>
        <w:pStyle w:val="Normal.0"/>
        <w:jc w:val="center"/>
      </w:pPr>
      <w:r>
        <w:rPr>
          <w:rtl w:val="0"/>
          <w:lang w:val="ko-KR" w:eastAsia="ko-KR"/>
        </w:rPr>
        <w:t>믹스마블 플랫폼</w:t>
      </w:r>
      <w:r>
        <w:rPr>
          <w:rtl w:val="0"/>
          <w:lang w:val="ko-KR" w:eastAsia="ko-KR"/>
        </w:rPr>
        <w:t>(https://www.mixmarvel.com</w:t>
      </w:r>
      <w:r>
        <w:rPr>
          <w:rtl w:val="0"/>
          <w:lang w:val="zh-TW" w:eastAsia="zh-TW"/>
        </w:rPr>
        <w:t>）</w:t>
      </w:r>
      <w:r>
        <w:rPr>
          <w:rtl w:val="0"/>
          <w:lang w:val="ko-KR" w:eastAsia="ko-KR"/>
        </w:rPr>
        <w:t>은 저명한 투자자들의 지원을 바탕으로 블록체인 업계에서 차세대 게임 개발의 선두주자를 달리고 있는 프로젝트다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모바일 게임이 큰 변화를 가져왔던 것과 같이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믹스마블 플랫폼은 게임 산업에 혁명을 가져다 줄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잠재력을 지닌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떠오르는 별이 되고 있다</w:t>
      </w:r>
      <w:r>
        <w:rPr>
          <w:rtl w:val="0"/>
          <w:lang w:val="en-US"/>
        </w:rPr>
        <w:t xml:space="preserve">. </w:t>
      </w:r>
    </w:p>
    <w:p>
      <w:pPr>
        <w:pStyle w:val="Normal.0"/>
      </w:pPr>
      <w:r>
        <w:rPr>
          <w:rtl w:val="0"/>
          <w:lang w:val="en-US"/>
        </w:rPr>
        <w:t>“</w:t>
      </w:r>
      <w:r>
        <w:rPr>
          <w:rtl w:val="0"/>
          <w:lang w:val="ko-KR" w:eastAsia="ko-KR"/>
        </w:rPr>
        <w:t>믹스마블은 글로벌 블록체인 기반 게임 퍼블리싱 플랫폼을 구축하는데 최선을 다하고 있습니다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 xml:space="preserve">모두가 게임을 즐기며 부가가치를 창출할 수 있는 </w:t>
      </w:r>
      <w:r>
        <w:rPr>
          <w:rtl w:val="0"/>
          <w:lang w:val="en-US"/>
        </w:rPr>
        <w:t>‘</w:t>
      </w:r>
      <w:r>
        <w:rPr>
          <w:rtl w:val="0"/>
          <w:lang w:val="ko-KR" w:eastAsia="ko-KR"/>
        </w:rPr>
        <w:t>가치 네트워크</w:t>
      </w:r>
      <w:r>
        <w:rPr>
          <w:rtl w:val="0"/>
          <w:lang w:val="en-US"/>
        </w:rPr>
        <w:t>(Value Network)</w:t>
      </w:r>
      <w:r>
        <w:rPr>
          <w:rtl w:val="0"/>
          <w:lang w:val="en-US"/>
        </w:rPr>
        <w:t>’</w:t>
      </w:r>
      <w:r>
        <w:rPr>
          <w:rtl w:val="0"/>
          <w:lang w:val="ko-KR" w:eastAsia="ko-KR"/>
        </w:rPr>
        <w:t>를 통해 제작자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플레이어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게임 컨텐츠들을 연결시켜줍니다</w:t>
      </w:r>
      <w:r>
        <w:rPr>
          <w:rtl w:val="0"/>
          <w:lang w:val="en-US"/>
        </w:rPr>
        <w:t>”</w:t>
      </w:r>
    </w:p>
    <w:p>
      <w:pPr>
        <w:pStyle w:val="Normal.0"/>
        <w:rPr>
          <w:rFonts w:ascii="맑은 고딕" w:cs="맑은 고딕" w:hAnsi="맑은 고딕" w:eastAsia="맑은 고딕"/>
          <w:b w:val="1"/>
          <w:bCs w:val="1"/>
          <w:u w:val="single"/>
        </w:rPr>
      </w:pP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en-US"/>
        </w:rPr>
        <w:t>‘</w:t>
      </w: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ko-KR" w:eastAsia="ko-KR"/>
        </w:rPr>
        <w:t>넘버 원</w:t>
      </w: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en-US"/>
        </w:rPr>
        <w:t xml:space="preserve">’ </w:t>
      </w: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ko-KR" w:eastAsia="ko-KR"/>
        </w:rPr>
        <w:t>블록체인 게임으로써 세계적으로 인정받은 업적</w:t>
      </w:r>
    </w:p>
    <w:p>
      <w:pPr>
        <w:pStyle w:val="Normal.0"/>
      </w:pPr>
      <w:r>
        <w:rPr>
          <w:rtl w:val="0"/>
          <w:lang w:val="ko-KR" w:eastAsia="ko-KR"/>
        </w:rPr>
        <w:t>블록체인 게임 업계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현역 중 하나로써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믹스마블은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오는</w:t>
      </w:r>
      <w:r>
        <w:rPr>
          <w:rtl w:val="0"/>
          <w:lang w:val="en-US"/>
        </w:rPr>
        <w:t xml:space="preserve"> 6</w:t>
      </w:r>
      <w:r>
        <w:rPr>
          <w:rtl w:val="0"/>
          <w:lang w:val="ko-KR" w:eastAsia="ko-KR"/>
        </w:rPr>
        <w:t>월 플랫폼을 출시하기도 전에 이미 상당한 성공을 거뒀다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 xml:space="preserve">믹스마블의 주력 제품인 </w:t>
      </w:r>
      <w:r>
        <w:rPr>
          <w:rtl w:val="0"/>
          <w:lang w:val="en-US"/>
        </w:rPr>
        <w:t>‘</w:t>
      </w:r>
      <w:r>
        <w:rPr>
          <w:rtl w:val="0"/>
          <w:lang w:val="ko-KR" w:eastAsia="ko-KR"/>
        </w:rPr>
        <w:t>하이퍼드래곤즈</w:t>
      </w:r>
      <w:r>
        <w:rPr>
          <w:rtl w:val="0"/>
          <w:lang w:val="en-US"/>
        </w:rPr>
        <w:t>(HyperDragons)</w:t>
      </w:r>
      <w:r>
        <w:rPr>
          <w:rtl w:val="0"/>
          <w:lang w:val="en-US"/>
        </w:rPr>
        <w:t>’</w:t>
      </w:r>
      <w:r>
        <w:rPr>
          <w:rtl w:val="0"/>
          <w:lang w:val="ko-KR" w:eastAsia="ko-KR"/>
        </w:rPr>
        <w:t xml:space="preserve">는 암호화폐 온톨로지 플랫폼에서 </w:t>
      </w:r>
      <w:r>
        <w:rPr>
          <w:rtl w:val="0"/>
          <w:lang w:val="en-US"/>
        </w:rPr>
        <w:t>1</w:t>
      </w:r>
      <w:r>
        <w:rPr>
          <w:rtl w:val="0"/>
          <w:lang w:val="ko-KR" w:eastAsia="ko-KR"/>
        </w:rPr>
        <w:t xml:space="preserve">위를 차지했으며 이더리움 플랫폼에서는 </w:t>
      </w:r>
      <w:r>
        <w:rPr>
          <w:rtl w:val="0"/>
          <w:lang w:val="en-US"/>
        </w:rPr>
        <w:t>5</w:t>
      </w:r>
      <w:r>
        <w:rPr>
          <w:rtl w:val="0"/>
          <w:lang w:val="ko-KR" w:eastAsia="ko-KR"/>
        </w:rPr>
        <w:t>위를 지속적으로 유지하고 있다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레이어</w:t>
      </w:r>
      <w:r>
        <w:rPr>
          <w:rtl w:val="0"/>
          <w:lang w:val="en-US"/>
        </w:rPr>
        <w:t xml:space="preserve">2 </w:t>
      </w:r>
      <w:r>
        <w:rPr>
          <w:rtl w:val="0"/>
          <w:lang w:val="ko-KR" w:eastAsia="ko-KR"/>
        </w:rPr>
        <w:t>솔루션을 이용해 블록체인 게임 진입 장벽을 대폭 낮췄으며</w:t>
      </w:r>
      <w:r>
        <w:rPr>
          <w:rtl w:val="0"/>
          <w:lang w:val="en-US"/>
        </w:rPr>
        <w:t>,</w:t>
      </w:r>
      <w:r>
        <w:rPr>
          <w:rtl w:val="0"/>
          <w:lang w:val="ko-KR" w:eastAsia="ko-KR"/>
        </w:rPr>
        <w:t xml:space="preserve"> 이에 하이퍼드래곤즈는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이더리움의 인기 디앱</w:t>
      </w:r>
      <w:r>
        <w:rPr>
          <w:rtl w:val="0"/>
          <w:lang w:val="en-US"/>
        </w:rPr>
        <w:t xml:space="preserve">(Dapp) </w:t>
      </w:r>
      <w:r>
        <w:rPr>
          <w:rtl w:val="0"/>
          <w:lang w:val="en-US"/>
        </w:rPr>
        <w:t>‘</w:t>
      </w:r>
      <w:r>
        <w:rPr>
          <w:rtl w:val="0"/>
          <w:lang w:val="ko-KR" w:eastAsia="ko-KR"/>
        </w:rPr>
        <w:t>크립토키티</w:t>
      </w:r>
      <w:r>
        <w:rPr>
          <w:rtl w:val="0"/>
          <w:lang w:val="en-US"/>
        </w:rPr>
        <w:t>’</w:t>
      </w:r>
      <w:r>
        <w:rPr>
          <w:rtl w:val="0"/>
          <w:lang w:val="ko-KR" w:eastAsia="ko-KR"/>
        </w:rPr>
        <w:t>마저 제쳤다</w:t>
      </w:r>
      <w:r>
        <w:rPr>
          <w:rtl w:val="0"/>
          <w:lang w:val="en-US"/>
        </w:rPr>
        <w:t>.</w:t>
      </w:r>
    </w:p>
    <w:p>
      <w:pPr>
        <w:pStyle w:val="Normal.0"/>
      </w:pPr>
      <w:r>
        <w:rPr>
          <w:rFonts w:ascii="Calibri" w:cs="Calibri" w:hAnsi="Calibri" w:eastAsia="Calibri"/>
          <w:color w:val="2b2b2b"/>
          <w:kern w:val="0"/>
          <w:sz w:val="26"/>
          <w:szCs w:val="26"/>
          <w:u w:color="2b2b2b"/>
        </w:rPr>
        <w:drawing>
          <wp:inline distT="0" distB="0" distL="0" distR="0">
            <wp:extent cx="5088890" cy="2870200"/>
            <wp:effectExtent l="0" t="0" r="0" b="0"/>
            <wp:docPr id="1073741825" name="officeArt object" descr="https://lh4.googleusercontent.com/opNtzFcgN8tZ3I7K5qV9Iwwz40au8x9AMokQv-TGm0P64YyE8FFd4inzKcn4FRqQeRrB13w2HpQvcGsUdD-zlTGK7yg0UwiQsYDqNlyfCp8Ypc1uAZYUlg7gw-BdUH9L2eu-jESj9QnoFVzX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ttps://lh4.googleusercontent.com/opNtzFcgN8tZ3I7K5qV9Iwwz40au8x9AMokQv-TGm0P64YyE8FFd4inzKcn4FRqQeRrB13w2HpQvcGsUdD-zlTGK7yg0UwiQsYDqNlyfCp8Ypc1uAZYUlg7gw-BdUH9L2eu-jESj9QnoFVzXpg" descr="https://lh4.googleusercontent.com/opNtzFcgN8tZ3I7K5qV9Iwwz40au8x9AMokQv-TGm0P64YyE8FFd4inzKcn4FRqQeRrB13w2HpQvcGsUdD-zlTGK7yg0UwiQsYDqNlyfCp8Ypc1uAZYUlg7gw-BdUH9L2eu-jESj9QnoFVzX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890" cy="2870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  <w:r>
        <w:rPr>
          <w:rtl w:val="0"/>
          <w:lang w:val="ko-KR" w:eastAsia="ko-KR"/>
        </w:rPr>
        <w:t>로켓 프로토콜</w:t>
      </w:r>
      <w:r>
        <w:rPr>
          <w:rtl w:val="0"/>
          <w:lang w:val="en-US"/>
        </w:rPr>
        <w:t>(Rocket Protocl)</w:t>
      </w:r>
      <w:r>
        <w:rPr>
          <w:rtl w:val="0"/>
          <w:lang w:val="ko-KR" w:eastAsia="ko-KR"/>
        </w:rPr>
        <w:t>이라는 레이어</w:t>
      </w:r>
      <w:r>
        <w:rPr>
          <w:rtl w:val="0"/>
          <w:lang w:val="en-US"/>
        </w:rPr>
        <w:t xml:space="preserve">2 </w:t>
      </w:r>
      <w:r>
        <w:rPr>
          <w:rtl w:val="0"/>
          <w:lang w:val="ko-KR" w:eastAsia="ko-KR"/>
        </w:rPr>
        <w:t>솔루션의 성공을 바탕으로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믹스마블은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블록체인 게임의 대량 채택</w:t>
      </w:r>
      <w:r>
        <w:rPr>
          <w:rtl w:val="0"/>
          <w:lang w:val="en-US"/>
        </w:rPr>
        <w:t>(Mass adoption)</w:t>
      </w:r>
      <w:r>
        <w:rPr>
          <w:rtl w:val="0"/>
          <w:lang w:val="ko-KR" w:eastAsia="ko-KR"/>
        </w:rPr>
        <w:t>을 진두지휘 하게 됐다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믹스마블이 개발한 배틀로얄 스타일의 게임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하이퍼스네이크스</w:t>
      </w:r>
      <w:r>
        <w:rPr>
          <w:rtl w:val="0"/>
          <w:lang w:val="en-US"/>
        </w:rPr>
        <w:t>(HyperSnakes)</w:t>
      </w:r>
      <w:r>
        <w:rPr>
          <w:rtl w:val="0"/>
          <w:lang w:val="ko-KR" w:eastAsia="ko-KR"/>
        </w:rPr>
        <w:t>는 트론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온톨로지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이더리움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이오스 등의 주요 퍼블릭 블록체인에서 가장 기대를 받고 있는 게임이다</w:t>
      </w:r>
      <w:r>
        <w:rPr>
          <w:rtl w:val="0"/>
          <w:lang w:val="en-US"/>
        </w:rPr>
        <w:t>.</w:t>
      </w:r>
    </w:p>
    <w:p>
      <w:pPr>
        <w:pStyle w:val="Normal.0"/>
      </w:pPr>
      <w:r>
        <w:rPr>
          <w:rFonts w:ascii="Times New Roman" w:cs="Times New Roman" w:hAnsi="Times New Roman" w:eastAsia="Times New Roman"/>
          <w:color w:val="000000"/>
          <w:kern w:val="0"/>
          <w:sz w:val="24"/>
          <w:szCs w:val="24"/>
          <w:u w:color="000000"/>
        </w:rPr>
        <w:drawing>
          <wp:inline distT="0" distB="0" distL="0" distR="0">
            <wp:extent cx="5152390" cy="2639695"/>
            <wp:effectExtent l="0" t="0" r="0" b="0"/>
            <wp:docPr id="1073741826" name="officeArt object" descr="https://lh6.googleusercontent.com/Limr5Et5FV1qGkVn321Mhov9MCBYRAM-tYwGvvYd1NGt2BT8izBM0uLy6pR12K5LNgpfqRuQ-AYeO79al0x3FbXCSKO49YBiIoCoc_EacBjMcQ9KthwFKzu5z5kb96WFgejD-POOdwT_OvRn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https://lh6.googleusercontent.com/Limr5Et5FV1qGkVn321Mhov9MCBYRAM-tYwGvvYd1NGt2BT8izBM0uLy6pR12K5LNgpfqRuQ-AYeO79al0x3FbXCSKO49YBiIoCoc_EacBjMcQ9KthwFKzu5z5kb96WFgejD-POOdwT_OvRniA" descr="https://lh6.googleusercontent.com/Limr5Et5FV1qGkVn321Mhov9MCBYRAM-tYwGvvYd1NGt2BT8izBM0uLy6pR12K5LNgpfqRuQ-AYeO79al0x3FbXCSKO49YBiIoCoc_EacBjMcQ9KthwFKzu5z5kb96WFgejD-POOdwT_OvRniA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390" cy="26396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  <w:r>
        <w:rPr>
          <w:rtl w:val="0"/>
          <w:lang w:val="ko-KR" w:eastAsia="ko-KR"/>
        </w:rPr>
        <w:t>하이퍼드래곤즈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하이퍼드래곤즈</w:t>
      </w:r>
      <w:r>
        <w:rPr>
          <w:rtl w:val="0"/>
          <w:lang w:val="en-US"/>
        </w:rPr>
        <w:t xml:space="preserve">GO!, </w:t>
      </w:r>
      <w:r>
        <w:rPr>
          <w:rtl w:val="0"/>
          <w:lang w:val="ko-KR" w:eastAsia="ko-KR"/>
        </w:rPr>
        <w:t>하이퍼스네이크스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에볼루션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에픽드래곤스는</w:t>
      </w:r>
      <w:r>
        <w:rPr>
          <w:rtl w:val="0"/>
          <w:lang w:val="en-US"/>
        </w:rPr>
        <w:t xml:space="preserve"> 3</w:t>
      </w:r>
      <w:r>
        <w:rPr>
          <w:rtl w:val="0"/>
          <w:lang w:val="ko-KR" w:eastAsia="ko-KR"/>
        </w:rPr>
        <w:t>분기에 믹스마블 플랫폼에 포함될 예정이다</w:t>
      </w:r>
      <w:r>
        <w:rPr>
          <w:rtl w:val="0"/>
          <w:lang w:val="en-US"/>
        </w:rPr>
        <w:t>.</w:t>
      </w:r>
    </w:p>
    <w:p>
      <w:pPr>
        <w:pStyle w:val="Normal.0"/>
        <w:rPr>
          <w:rFonts w:ascii="맑은 고딕" w:cs="맑은 고딕" w:hAnsi="맑은 고딕" w:eastAsia="맑은 고딕"/>
          <w:b w:val="1"/>
          <w:bCs w:val="1"/>
          <w:u w:val="single"/>
          <w:lang w:val="ko-KR" w:eastAsia="ko-KR"/>
        </w:rPr>
      </w:pP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ko-KR" w:eastAsia="ko-KR"/>
        </w:rPr>
        <w:t>매출을 주도해오는 능력과 신속한 전략 실행</w:t>
      </w:r>
    </w:p>
    <w:p>
      <w:pPr>
        <w:pStyle w:val="Normal.0"/>
      </w:pPr>
      <w:r>
        <w:rPr>
          <w:rtl w:val="0"/>
          <w:lang w:val="ko-KR" w:eastAsia="ko-KR"/>
        </w:rPr>
        <w:t>블록체인 시장이 강세나 약세를 보이는지의 여부와 관계 없이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믹스마블의 게임들은 수백만 달러의 현금흐름을 이끌어낸다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블록체인 업계의 다른 프로젝트들과 비교해도 이렇게 매출을 이끌어내는 사례는 굉장히 드물다</w:t>
      </w:r>
      <w:r>
        <w:rPr>
          <w:rtl w:val="0"/>
          <w:lang w:val="en-US"/>
        </w:rPr>
        <w:t>.</w:t>
      </w:r>
    </w:p>
    <w:p>
      <w:pPr>
        <w:pStyle w:val="Normal.0"/>
        <w:rPr>
          <w:rFonts w:ascii="맑은 고딕" w:cs="맑은 고딕" w:hAnsi="맑은 고딕" w:eastAsia="맑은 고딕"/>
          <w:b w:val="1"/>
          <w:bCs w:val="1"/>
          <w:u w:val="single"/>
          <w:lang w:val="ko-KR" w:eastAsia="ko-KR"/>
        </w:rPr>
      </w:pP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ko-KR" w:eastAsia="ko-KR"/>
        </w:rPr>
        <w:t>세계적으로 저명한 투자자들과 파트너들</w:t>
      </w:r>
    </w:p>
    <w:p>
      <w:pPr>
        <w:pStyle w:val="Normal.0"/>
      </w:pPr>
      <w:r>
        <w:rPr>
          <w:rtl w:val="0"/>
          <w:lang w:val="ko-KR" w:eastAsia="ko-KR"/>
        </w:rPr>
        <w:t>믹스마블은 전세계에서 저명한 투자자들과 파트너들이 지원해주고 있는 글로벌 프로젝트다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믹스마블의 투자자들은 믹스랩스</w:t>
      </w:r>
      <w:r>
        <w:rPr>
          <w:rtl w:val="0"/>
          <w:lang w:val="en-US"/>
        </w:rPr>
        <w:t xml:space="preserve">(MIX Labs), </w:t>
      </w:r>
      <w:r>
        <w:rPr>
          <w:rtl w:val="0"/>
          <w:lang w:val="ko-KR" w:eastAsia="ko-KR"/>
        </w:rPr>
        <w:t>온톨로지 글로벌 캐피털</w:t>
      </w:r>
      <w:r>
        <w:rPr>
          <w:rtl w:val="0"/>
          <w:lang w:val="en-US"/>
        </w:rPr>
        <w:t xml:space="preserve">(Ontology Global Capital), </w:t>
      </w:r>
      <w:r>
        <w:rPr>
          <w:rtl w:val="0"/>
          <w:lang w:val="ko-KR" w:eastAsia="ko-KR"/>
        </w:rPr>
        <w:t>아임토큰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벤처스</w:t>
      </w:r>
      <w:r>
        <w:rPr>
          <w:rtl w:val="0"/>
          <w:lang w:val="en-US"/>
        </w:rPr>
        <w:t xml:space="preserve">(imToken Ventures), </w:t>
      </w:r>
      <w:r>
        <w:rPr>
          <w:rtl w:val="0"/>
          <w:lang w:val="ko-KR" w:eastAsia="ko-KR"/>
        </w:rPr>
        <w:t>해시키 캐피탈</w:t>
      </w:r>
      <w:r>
        <w:rPr>
          <w:rtl w:val="0"/>
          <w:lang w:val="en-US"/>
        </w:rPr>
        <w:t xml:space="preserve">(HashKey Capital) </w:t>
      </w:r>
      <w:r>
        <w:rPr>
          <w:rtl w:val="0"/>
          <w:lang w:val="ko-KR" w:eastAsia="ko-KR"/>
        </w:rPr>
        <w:t>등이 있다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믹스마블의 파트너들은 한국에서는 테라</w:t>
      </w:r>
      <w:r>
        <w:rPr>
          <w:rtl w:val="0"/>
          <w:lang w:val="en-US"/>
        </w:rPr>
        <w:t xml:space="preserve">(Terra), </w:t>
      </w:r>
      <w:r>
        <w:rPr>
          <w:rtl w:val="0"/>
          <w:lang w:val="ko-KR" w:eastAsia="ko-KR"/>
        </w:rPr>
        <w:t>아이콘</w:t>
      </w:r>
      <w:r>
        <w:rPr>
          <w:rtl w:val="0"/>
          <w:lang w:val="en-US"/>
        </w:rPr>
        <w:t xml:space="preserve">(ICON) </w:t>
      </w:r>
      <w:r>
        <w:rPr>
          <w:rtl w:val="0"/>
          <w:lang w:val="ko-KR" w:eastAsia="ko-KR"/>
        </w:rPr>
        <w:t>등이 있으며 퍼블릭 블록체인으로는 트론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온톨로지가 있다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아임토큰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월렛도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믹스마블과 파트너십을 맺고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있으며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또다른 파트너인 콘텐토스</w:t>
      </w:r>
      <w:r>
        <w:rPr>
          <w:rtl w:val="0"/>
          <w:lang w:val="en-US"/>
        </w:rPr>
        <w:t>(Contentos)</w:t>
      </w:r>
      <w:r>
        <w:rPr>
          <w:rtl w:val="0"/>
          <w:lang w:val="ko-KR" w:eastAsia="ko-KR"/>
        </w:rPr>
        <w:t xml:space="preserve">는 </w:t>
      </w:r>
      <w:r>
        <w:rPr>
          <w:rtl w:val="0"/>
          <w:lang w:val="en-US"/>
        </w:rPr>
        <w:t>6</w:t>
      </w:r>
      <w:r>
        <w:rPr>
          <w:rtl w:val="0"/>
          <w:lang w:val="ko-KR" w:eastAsia="ko-KR"/>
        </w:rPr>
        <w:t>천만명의 사용자를 보유하고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있다</w:t>
      </w:r>
      <w:r>
        <w:rPr>
          <w:rtl w:val="0"/>
          <w:lang w:val="en-US"/>
        </w:rPr>
        <w:t>.</w:t>
      </w:r>
    </w:p>
    <w:p>
      <w:pPr>
        <w:pStyle w:val="Normal.0"/>
        <w:rPr>
          <w:rFonts w:ascii="맑은 고딕" w:cs="맑은 고딕" w:hAnsi="맑은 고딕" w:eastAsia="맑은 고딕"/>
          <w:b w:val="1"/>
          <w:bCs w:val="1"/>
          <w:u w:val="single"/>
        </w:rPr>
      </w:pP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ko-KR" w:eastAsia="ko-KR"/>
        </w:rPr>
        <w:t>게임을 신속하게 출시할 수 있도록 해주는 믹스마블의</w:t>
      </w: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en-US"/>
        </w:rPr>
        <w:t xml:space="preserve"> </w:t>
      </w:r>
      <w:r>
        <w:rPr>
          <w:rFonts w:ascii="맑은 고딕" w:cs="맑은 고딕" w:hAnsi="맑은 고딕" w:eastAsia="맑은 고딕"/>
          <w:b w:val="1"/>
          <w:bCs w:val="1"/>
          <w:u w:val="single"/>
          <w:rtl w:val="0"/>
          <w:lang w:val="ko-KR" w:eastAsia="ko-KR"/>
        </w:rPr>
        <w:t>진보된 기술</w:t>
      </w:r>
    </w:p>
    <w:p>
      <w:pPr>
        <w:pStyle w:val="Normal.0"/>
      </w:pPr>
      <w:r>
        <w:rPr>
          <w:rtl w:val="0"/>
          <w:lang w:val="ko-KR" w:eastAsia="ko-KR"/>
        </w:rPr>
        <w:t>믹스마블은 항상 최첨단 기술과 최고 품질의 콘텐츠로 게임을 만드는 것을 최우선으로 생각한다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믹스마블은 문제해결사 역할을 자행하고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새로운 시대를 향해 걸어가는 듯한 진보적 기술을 사용한다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 로켓 프로토콜은 블록체인 업계에 성공적으로 적용된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몇 안되는 레이어</w:t>
      </w:r>
      <w:r>
        <w:rPr>
          <w:rtl w:val="0"/>
          <w:lang w:val="en-US"/>
        </w:rPr>
        <w:t xml:space="preserve">2 </w:t>
      </w:r>
      <w:r>
        <w:rPr>
          <w:rtl w:val="0"/>
          <w:lang w:val="ko-KR" w:eastAsia="ko-KR"/>
        </w:rPr>
        <w:t>솔루션 중 하나다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</w:t>
      </w:r>
      <w:r>
        <w:rPr>
          <w:rtl w:val="0"/>
          <w:lang w:val="en-US"/>
        </w:rPr>
        <w:t>SDK(MixMarvel SDK)</w:t>
      </w:r>
      <w:r>
        <w:rPr>
          <w:rtl w:val="0"/>
          <w:lang w:val="ko-KR" w:eastAsia="ko-KR"/>
        </w:rPr>
        <w:t>를 활용하면 게임 개발자들이 쉽게 블록체인 게임을 만들거나</w:t>
      </w:r>
      <w:r>
        <w:rPr>
          <w:rtl w:val="0"/>
          <w:lang w:val="en-US"/>
        </w:rPr>
        <w:t xml:space="preserve">, </w:t>
      </w:r>
      <w:r>
        <w:rPr>
          <w:rtl w:val="0"/>
          <w:lang w:val="ko-KR" w:eastAsia="ko-KR"/>
        </w:rPr>
        <w:t>기존의 전통적인 게임을 블록체인 게임으로 전환할 수 있다</w:t>
      </w:r>
      <w:r>
        <w:rPr>
          <w:rtl w:val="0"/>
          <w:lang w:val="en-US"/>
        </w:rPr>
        <w:t>.</w:t>
      </w:r>
    </w:p>
    <w:p>
      <w:pPr>
        <w:pStyle w:val="Normal.0"/>
      </w:pPr>
      <w:r>
        <w:rPr>
          <w:rtl w:val="0"/>
          <w:lang w:val="ko-KR" w:eastAsia="ko-KR"/>
        </w:rPr>
        <w:t>차세대 게임 엔터테인먼트는</w:t>
      </w:r>
      <w:r>
        <w:rPr>
          <w:rtl w:val="0"/>
          <w:lang w:val="en-US"/>
        </w:rPr>
        <w:t xml:space="preserve"> ‘</w:t>
      </w:r>
      <w:r>
        <w:rPr>
          <w:rtl w:val="0"/>
          <w:lang w:val="ko-KR" w:eastAsia="ko-KR"/>
        </w:rPr>
        <w:t>토큰화 된 디지털 자산</w:t>
      </w:r>
      <w:r>
        <w:rPr>
          <w:rtl w:val="0"/>
          <w:lang w:val="en-US"/>
        </w:rPr>
        <w:t>’</w:t>
      </w:r>
      <w:r>
        <w:rPr>
          <w:rtl w:val="0"/>
          <w:lang w:val="ko-KR" w:eastAsia="ko-KR"/>
        </w:rPr>
        <w:t>에 관한 것이 될 것이다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 xml:space="preserve">믹스마블 플랫폼은 </w:t>
      </w:r>
      <w:r>
        <w:rPr>
          <w:rtl w:val="0"/>
          <w:lang w:val="ko-KR" w:eastAsia="ko-KR"/>
        </w:rPr>
        <w:t>게</w:t>
      </w:r>
      <w:r>
        <w:rPr>
          <w:rtl w:val="0"/>
          <w:lang w:val="ko-KR" w:eastAsia="ko-KR"/>
        </w:rPr>
        <w:t>임 내의 귀중한 디지털 자산이 붐을 이루는 곳이다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 생태계에 참여하는 모든 참가자는 믹스마블의 번창으로부터 나오는 가치를 공유한다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이러한 점들이 믹스마블이</w:t>
      </w:r>
      <w:r>
        <w:rPr>
          <w:rtl w:val="0"/>
          <w:lang w:val="en-US"/>
        </w:rPr>
        <w:t xml:space="preserve"> </w:t>
      </w:r>
      <w:r>
        <w:rPr>
          <w:rtl w:val="0"/>
          <w:lang w:val="ko-KR" w:eastAsia="ko-KR"/>
        </w:rPr>
        <w:t>게임 업계에 가져다 줄 수 있는 비전이다</w:t>
      </w:r>
      <w:r>
        <w:rPr>
          <w:rtl w:val="0"/>
          <w:lang w:val="en-US"/>
        </w:rPr>
        <w:t xml:space="preserve">. </w:t>
      </w:r>
      <w:r>
        <w:rPr>
          <w:rtl w:val="0"/>
          <w:lang w:val="ko-KR" w:eastAsia="ko-KR"/>
        </w:rPr>
        <w:t>믹스마블의 모든 것은 더욱 놀라워 질 것이다</w:t>
      </w:r>
      <w:r>
        <w:rPr>
          <w:rtl w:val="0"/>
          <w:lang w:val="en-US"/>
        </w:rPr>
        <w:t xml:space="preserve">. 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&lt;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보도자료 문의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&gt;</w:t>
      </w:r>
    </w:p>
    <w:p>
      <w:pPr>
        <w:pStyle w:val="Normal.0"/>
      </w:pP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 xml:space="preserve">AHAHA PR </w:t>
      </w:r>
      <w:r>
        <w:rPr>
          <w:rtl w:val="0"/>
          <w:lang w:val="en-US"/>
        </w:rPr>
        <w:t>◆</w:t>
      </w:r>
      <w:r>
        <w:rPr>
          <w:rtl w:val="0"/>
          <w:lang w:val="ko-KR" w:eastAsia="ko-KR"/>
        </w:rPr>
        <w:t>이메일</w:t>
      </w:r>
      <w:r>
        <w:rPr>
          <w:rtl w:val="0"/>
          <w:lang w:val="ko-KR" w:eastAsia="ko-KR"/>
        </w:rPr>
        <w:t>: info@ahaha.io</w:t>
      </w:r>
    </w:p>
    <w:sectPr>
      <w:headerReference w:type="default" r:id="rId6"/>
      <w:footerReference w:type="default" r:id="rId7"/>
      <w:pgSz w:w="11900" w:h="16840" w:orient="portrait"/>
      <w:pgMar w:top="1701" w:right="1440" w:bottom="1440" w:left="144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맑은 고딕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800"/>
  <w:autoHyphenation w:val="1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160" w:line="259" w:lineRule="auto"/>
      <w:ind w:left="0" w:right="0" w:firstLine="0"/>
      <w:jc w:val="both"/>
      <w:outlineLvl w:val="9"/>
    </w:pPr>
    <w:rPr>
      <w:rFonts w:ascii="맑은 고딕" w:cs="맑은 고딕" w:hAnsi="맑은 고딕" w:eastAsia="맑은 고딕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테마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