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97"/>
        <w:gridCol w:w="2251"/>
        <w:gridCol w:w="1400"/>
        <w:gridCol w:w="1767"/>
        <w:gridCol w:w="728"/>
        <w:gridCol w:w="838"/>
      </w:tblGrid>
      <w:tr w:rsidR="00F07B03" w:rsidRPr="00037D3A" w:rsidTr="00036165">
        <w:trPr>
          <w:trHeight w:val="420"/>
          <w:jc w:val="center"/>
        </w:trPr>
        <w:tc>
          <w:tcPr>
            <w:tcW w:w="1997" w:type="dxa"/>
            <w:vMerge w:val="restart"/>
            <w:vAlign w:val="center"/>
          </w:tcPr>
          <w:p w:rsidR="00F07B03" w:rsidRPr="00037D3A" w:rsidRDefault="00F07B03" w:rsidP="00036165">
            <w:pPr>
              <w:pStyle w:val="a4"/>
              <w:rPr>
                <w:color w:val="000000" w:themeColor="text1"/>
              </w:rPr>
            </w:pPr>
            <w:r w:rsidRPr="00037D3A">
              <w:rPr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0407BF2E" wp14:editId="383E02E8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59690</wp:posOffset>
                  </wp:positionV>
                  <wp:extent cx="1078230" cy="468630"/>
                  <wp:effectExtent l="0" t="0" r="0" b="0"/>
                  <wp:wrapNone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230" cy="468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51" w:type="dxa"/>
            <w:vMerge w:val="restart"/>
            <w:vAlign w:val="center"/>
          </w:tcPr>
          <w:p w:rsidR="00F07B03" w:rsidRPr="00037D3A" w:rsidRDefault="00F07B03" w:rsidP="00036165">
            <w:pPr>
              <w:jc w:val="center"/>
              <w:rPr>
                <w:b/>
                <w:color w:val="000000" w:themeColor="text1"/>
                <w:sz w:val="36"/>
              </w:rPr>
            </w:pPr>
            <w:r w:rsidRPr="00037D3A">
              <w:rPr>
                <w:rFonts w:hint="eastAsia"/>
                <w:b/>
                <w:color w:val="000000" w:themeColor="text1"/>
                <w:sz w:val="36"/>
              </w:rPr>
              <w:t>보도자료</w:t>
            </w:r>
          </w:p>
        </w:tc>
        <w:tc>
          <w:tcPr>
            <w:tcW w:w="4733" w:type="dxa"/>
            <w:gridSpan w:val="4"/>
            <w:vAlign w:val="center"/>
          </w:tcPr>
          <w:p w:rsidR="00F07B03" w:rsidRPr="00037D3A" w:rsidRDefault="00F07B03" w:rsidP="00036165">
            <w:pPr>
              <w:jc w:val="center"/>
              <w:rPr>
                <w:b/>
                <w:color w:val="000000" w:themeColor="text1"/>
                <w:sz w:val="28"/>
              </w:rPr>
            </w:pPr>
            <w:r w:rsidRPr="00037D3A">
              <w:rPr>
                <w:rFonts w:hint="eastAsia"/>
                <w:b/>
                <w:color w:val="000000" w:themeColor="text1"/>
                <w:sz w:val="28"/>
              </w:rPr>
              <w:t>주식회사 케이이씨</w:t>
            </w:r>
          </w:p>
        </w:tc>
      </w:tr>
      <w:tr w:rsidR="00F07B03" w:rsidRPr="00037D3A" w:rsidTr="00036165">
        <w:trPr>
          <w:trHeight w:val="214"/>
          <w:jc w:val="center"/>
        </w:trPr>
        <w:tc>
          <w:tcPr>
            <w:tcW w:w="1997" w:type="dxa"/>
            <w:vMerge/>
            <w:vAlign w:val="center"/>
          </w:tcPr>
          <w:p w:rsidR="00F07B03" w:rsidRPr="00037D3A" w:rsidRDefault="00F07B03" w:rsidP="00036165">
            <w:pPr>
              <w:jc w:val="center"/>
              <w:rPr>
                <w:color w:val="000000" w:themeColor="text1"/>
                <w:sz w:val="28"/>
              </w:rPr>
            </w:pPr>
          </w:p>
        </w:tc>
        <w:tc>
          <w:tcPr>
            <w:tcW w:w="2251" w:type="dxa"/>
            <w:vMerge/>
            <w:vAlign w:val="center"/>
          </w:tcPr>
          <w:p w:rsidR="00F07B03" w:rsidRPr="00037D3A" w:rsidRDefault="00F07B03" w:rsidP="00036165">
            <w:pPr>
              <w:jc w:val="center"/>
              <w:rPr>
                <w:color w:val="000000" w:themeColor="text1"/>
                <w:sz w:val="28"/>
              </w:rPr>
            </w:pPr>
          </w:p>
        </w:tc>
        <w:tc>
          <w:tcPr>
            <w:tcW w:w="1400" w:type="dxa"/>
            <w:vAlign w:val="center"/>
          </w:tcPr>
          <w:p w:rsidR="00F07B03" w:rsidRPr="00037D3A" w:rsidRDefault="00F07B03" w:rsidP="00036165">
            <w:pPr>
              <w:jc w:val="center"/>
              <w:rPr>
                <w:color w:val="000000" w:themeColor="text1"/>
                <w:szCs w:val="24"/>
              </w:rPr>
            </w:pPr>
            <w:r w:rsidRPr="00037D3A">
              <w:rPr>
                <w:rFonts w:hint="eastAsia"/>
                <w:color w:val="000000" w:themeColor="text1"/>
                <w:szCs w:val="24"/>
              </w:rPr>
              <w:t>배포시점</w:t>
            </w:r>
          </w:p>
        </w:tc>
        <w:tc>
          <w:tcPr>
            <w:tcW w:w="1767" w:type="dxa"/>
            <w:vAlign w:val="center"/>
          </w:tcPr>
          <w:p w:rsidR="00F07B03" w:rsidRPr="00037D3A" w:rsidRDefault="0045634C" w:rsidP="0045634C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rFonts w:hint="eastAsia"/>
                <w:color w:val="000000" w:themeColor="text1"/>
                <w:szCs w:val="24"/>
              </w:rPr>
              <w:t>2</w:t>
            </w:r>
            <w:r w:rsidR="00F07B03" w:rsidRPr="00037D3A">
              <w:rPr>
                <w:rFonts w:hint="eastAsia"/>
                <w:color w:val="000000" w:themeColor="text1"/>
                <w:szCs w:val="24"/>
              </w:rPr>
              <w:t>월</w:t>
            </w:r>
            <w:r w:rsidR="00023AEE">
              <w:rPr>
                <w:rFonts w:hint="eastAsia"/>
                <w:color w:val="000000" w:themeColor="text1"/>
                <w:szCs w:val="24"/>
              </w:rPr>
              <w:t xml:space="preserve"> </w:t>
            </w:r>
            <w:r w:rsidR="00C6300B">
              <w:rPr>
                <w:rFonts w:hint="eastAsia"/>
                <w:color w:val="000000" w:themeColor="text1"/>
                <w:szCs w:val="24"/>
              </w:rPr>
              <w:t>13</w:t>
            </w:r>
            <w:r w:rsidR="00E46221">
              <w:rPr>
                <w:rFonts w:hint="eastAsia"/>
                <w:color w:val="000000" w:themeColor="text1"/>
                <w:szCs w:val="24"/>
              </w:rPr>
              <w:t>일 (</w:t>
            </w:r>
            <w:r w:rsidR="00C6300B">
              <w:rPr>
                <w:rFonts w:hint="eastAsia"/>
                <w:color w:val="000000" w:themeColor="text1"/>
                <w:szCs w:val="24"/>
              </w:rPr>
              <w:t>수</w:t>
            </w:r>
            <w:r w:rsidR="00E46221">
              <w:rPr>
                <w:rFonts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728" w:type="dxa"/>
            <w:vAlign w:val="center"/>
          </w:tcPr>
          <w:p w:rsidR="00F07B03" w:rsidRPr="00037D3A" w:rsidRDefault="00F07B03" w:rsidP="00036165">
            <w:pPr>
              <w:jc w:val="center"/>
              <w:rPr>
                <w:color w:val="000000" w:themeColor="text1"/>
                <w:szCs w:val="24"/>
              </w:rPr>
            </w:pPr>
            <w:r w:rsidRPr="00037D3A">
              <w:rPr>
                <w:rFonts w:hint="eastAsia"/>
                <w:color w:val="000000" w:themeColor="text1"/>
                <w:szCs w:val="24"/>
              </w:rPr>
              <w:t>매수</w:t>
            </w:r>
          </w:p>
        </w:tc>
        <w:tc>
          <w:tcPr>
            <w:tcW w:w="838" w:type="dxa"/>
            <w:vAlign w:val="center"/>
          </w:tcPr>
          <w:p w:rsidR="00F07B03" w:rsidRPr="00037D3A" w:rsidRDefault="00F07B03" w:rsidP="0003616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rFonts w:hint="eastAsia"/>
                <w:color w:val="000000" w:themeColor="text1"/>
                <w:szCs w:val="24"/>
              </w:rPr>
              <w:t>2</w:t>
            </w:r>
            <w:r w:rsidRPr="00037D3A">
              <w:rPr>
                <w:rFonts w:hint="eastAsia"/>
                <w:color w:val="000000" w:themeColor="text1"/>
                <w:szCs w:val="24"/>
              </w:rPr>
              <w:t>매</w:t>
            </w:r>
          </w:p>
        </w:tc>
      </w:tr>
      <w:tr w:rsidR="00F07B03" w:rsidRPr="00037D3A" w:rsidTr="00036165">
        <w:trPr>
          <w:trHeight w:val="402"/>
          <w:jc w:val="center"/>
        </w:trPr>
        <w:tc>
          <w:tcPr>
            <w:tcW w:w="1997" w:type="dxa"/>
            <w:vAlign w:val="center"/>
          </w:tcPr>
          <w:p w:rsidR="00F07B03" w:rsidRPr="00037D3A" w:rsidRDefault="00F07B03" w:rsidP="00036165">
            <w:pPr>
              <w:jc w:val="center"/>
              <w:rPr>
                <w:b/>
                <w:color w:val="000000" w:themeColor="text1"/>
                <w:sz w:val="28"/>
              </w:rPr>
            </w:pPr>
            <w:r w:rsidRPr="00037D3A">
              <w:rPr>
                <w:rFonts w:hint="eastAsia"/>
                <w:b/>
                <w:color w:val="000000" w:themeColor="text1"/>
                <w:sz w:val="28"/>
              </w:rPr>
              <w:t>문의</w:t>
            </w:r>
          </w:p>
        </w:tc>
        <w:tc>
          <w:tcPr>
            <w:tcW w:w="2251" w:type="dxa"/>
            <w:vAlign w:val="center"/>
          </w:tcPr>
          <w:p w:rsidR="00F07B03" w:rsidRPr="00037D3A" w:rsidRDefault="00F07B03" w:rsidP="00036165">
            <w:pPr>
              <w:jc w:val="center"/>
              <w:rPr>
                <w:color w:val="000000" w:themeColor="text1"/>
                <w:sz w:val="22"/>
              </w:rPr>
            </w:pPr>
            <w:r w:rsidRPr="00037D3A">
              <w:rPr>
                <w:rFonts w:hint="eastAsia"/>
                <w:color w:val="000000" w:themeColor="text1"/>
                <w:sz w:val="22"/>
              </w:rPr>
              <w:t>홍보부 안태훈</w:t>
            </w:r>
          </w:p>
        </w:tc>
        <w:tc>
          <w:tcPr>
            <w:tcW w:w="4733" w:type="dxa"/>
            <w:gridSpan w:val="4"/>
            <w:vAlign w:val="center"/>
          </w:tcPr>
          <w:p w:rsidR="00F07B03" w:rsidRPr="00037D3A" w:rsidRDefault="00F07B03" w:rsidP="00036165">
            <w:pPr>
              <w:jc w:val="center"/>
              <w:rPr>
                <w:color w:val="000000" w:themeColor="text1"/>
                <w:sz w:val="22"/>
              </w:rPr>
            </w:pPr>
            <w:r w:rsidRPr="00037D3A">
              <w:rPr>
                <w:rFonts w:hint="eastAsia"/>
                <w:color w:val="000000" w:themeColor="text1"/>
                <w:sz w:val="22"/>
                <w:szCs w:val="20"/>
              </w:rPr>
              <w:t>02</w:t>
            </w:r>
            <w:r w:rsidRPr="00037D3A">
              <w:rPr>
                <w:color w:val="000000" w:themeColor="text1"/>
                <w:sz w:val="22"/>
                <w:szCs w:val="20"/>
              </w:rPr>
              <w:t>-</w:t>
            </w:r>
            <w:r w:rsidRPr="00037D3A">
              <w:rPr>
                <w:rFonts w:hint="eastAsia"/>
                <w:color w:val="000000" w:themeColor="text1"/>
                <w:sz w:val="22"/>
                <w:szCs w:val="20"/>
              </w:rPr>
              <w:t>3497</w:t>
            </w:r>
            <w:r w:rsidRPr="00037D3A">
              <w:rPr>
                <w:color w:val="000000" w:themeColor="text1"/>
                <w:sz w:val="22"/>
                <w:szCs w:val="20"/>
              </w:rPr>
              <w:t>-</w:t>
            </w:r>
            <w:r w:rsidRPr="00037D3A">
              <w:rPr>
                <w:rFonts w:hint="eastAsia"/>
                <w:color w:val="000000" w:themeColor="text1"/>
                <w:sz w:val="22"/>
                <w:szCs w:val="20"/>
              </w:rPr>
              <w:t>5535</w:t>
            </w:r>
          </w:p>
        </w:tc>
      </w:tr>
    </w:tbl>
    <w:p w:rsidR="00B044E5" w:rsidRDefault="00B044E5">
      <w:pPr>
        <w:rPr>
          <w:noProof/>
        </w:rPr>
      </w:pPr>
    </w:p>
    <w:p w:rsidR="007F37F4" w:rsidRPr="001645D9" w:rsidRDefault="00F07B03" w:rsidP="007F37F4">
      <w:pPr>
        <w:adjustRightInd w:val="0"/>
        <w:snapToGrid w:val="0"/>
        <w:spacing w:line="276" w:lineRule="auto"/>
        <w:jc w:val="center"/>
        <w:rPr>
          <w:b/>
          <w:bCs/>
          <w:color w:val="000000"/>
          <w:kern w:val="24"/>
          <w:sz w:val="24"/>
          <w:szCs w:val="24"/>
        </w:rPr>
      </w:pPr>
      <w:r w:rsidRPr="001645D9">
        <w:rPr>
          <w:rFonts w:asciiTheme="minorEastAsia" w:eastAsiaTheme="minorEastAsia" w:hAnsiTheme="minorEastAsia" w:cs="굴림"/>
          <w:b/>
          <w:color w:val="000000" w:themeColor="text1"/>
          <w:kern w:val="0"/>
          <w:sz w:val="24"/>
          <w:szCs w:val="24"/>
        </w:rPr>
        <w:t>㈜</w:t>
      </w:r>
      <w:r w:rsidRPr="001645D9">
        <w:rPr>
          <w:rFonts w:asciiTheme="minorEastAsia" w:eastAsiaTheme="minorEastAsia" w:hAnsiTheme="minorEastAsia" w:cs="굴림" w:hint="eastAsia"/>
          <w:b/>
          <w:color w:val="000000" w:themeColor="text1"/>
          <w:kern w:val="0"/>
          <w:sz w:val="24"/>
          <w:szCs w:val="24"/>
        </w:rPr>
        <w:t xml:space="preserve">케이이씨, </w:t>
      </w:r>
      <w:r w:rsidR="003C7928">
        <w:rPr>
          <w:rFonts w:hint="eastAsia"/>
          <w:b/>
          <w:bCs/>
          <w:color w:val="000000"/>
          <w:kern w:val="24"/>
          <w:sz w:val="24"/>
          <w:szCs w:val="24"/>
        </w:rPr>
        <w:t>SiC</w:t>
      </w:r>
      <w:bookmarkStart w:id="0" w:name="_GoBack"/>
      <w:bookmarkEnd w:id="0"/>
      <w:r w:rsidR="00C32FB2" w:rsidRPr="001645D9">
        <w:rPr>
          <w:rFonts w:hint="eastAsia"/>
          <w:b/>
          <w:bCs/>
          <w:color w:val="000000"/>
          <w:kern w:val="24"/>
          <w:sz w:val="24"/>
          <w:szCs w:val="24"/>
        </w:rPr>
        <w:t xml:space="preserve"> 기반의 Schottky Barrier Diode </w:t>
      </w:r>
      <w:r w:rsidR="00F523EC">
        <w:rPr>
          <w:rFonts w:hint="eastAsia"/>
          <w:b/>
          <w:bCs/>
          <w:color w:val="000000"/>
          <w:kern w:val="24"/>
          <w:sz w:val="24"/>
          <w:szCs w:val="24"/>
        </w:rPr>
        <w:t>시</w:t>
      </w:r>
      <w:r w:rsidR="00C32FB2" w:rsidRPr="001645D9">
        <w:rPr>
          <w:rFonts w:hint="eastAsia"/>
          <w:b/>
          <w:bCs/>
          <w:color w:val="000000"/>
          <w:kern w:val="24"/>
          <w:sz w:val="24"/>
          <w:szCs w:val="24"/>
        </w:rPr>
        <w:t>제품 출시</w:t>
      </w:r>
    </w:p>
    <w:p w:rsidR="00FB3C7D" w:rsidRPr="00FB3C7D" w:rsidRDefault="00FB3C7D" w:rsidP="007F37F4">
      <w:pPr>
        <w:adjustRightInd w:val="0"/>
        <w:snapToGrid w:val="0"/>
        <w:spacing w:line="276" w:lineRule="auto"/>
        <w:jc w:val="center"/>
        <w:rPr>
          <w:rFonts w:asciiTheme="minorEastAsia" w:eastAsiaTheme="minorEastAsia" w:hAnsiTheme="minorEastAsia"/>
          <w:b/>
          <w:bCs/>
          <w:color w:val="000000" w:themeColor="text1"/>
          <w:sz w:val="18"/>
          <w:szCs w:val="30"/>
        </w:rPr>
      </w:pPr>
    </w:p>
    <w:p w:rsidR="00C6300B" w:rsidRPr="007F37F4" w:rsidRDefault="00C6300B" w:rsidP="00F07B03">
      <w:pPr>
        <w:wordWrap/>
        <w:adjustRightInd w:val="0"/>
        <w:snapToGrid w:val="0"/>
        <w:spacing w:line="276" w:lineRule="auto"/>
        <w:jc w:val="center"/>
        <w:rPr>
          <w:b/>
          <w:color w:val="000000" w:themeColor="text1"/>
          <w:sz w:val="32"/>
          <w:szCs w:val="34"/>
        </w:rPr>
      </w:pPr>
      <w:r>
        <w:rPr>
          <w:b/>
          <w:noProof/>
          <w:color w:val="000000" w:themeColor="text1"/>
          <w:sz w:val="32"/>
          <w:szCs w:val="34"/>
        </w:rPr>
        <w:drawing>
          <wp:inline distT="0" distB="0" distL="0" distR="0">
            <wp:extent cx="2667000" cy="1382167"/>
            <wp:effectExtent l="0" t="0" r="0" b="889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BR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899" cy="1384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E70" w:rsidRPr="007F37F4" w:rsidRDefault="00774E70" w:rsidP="00F07B03">
      <w:pPr>
        <w:wordWrap/>
        <w:adjustRightInd w:val="0"/>
        <w:snapToGrid w:val="0"/>
        <w:spacing w:line="276" w:lineRule="auto"/>
        <w:jc w:val="center"/>
        <w:rPr>
          <w:rFonts w:cs="굴림"/>
          <w:b/>
          <w:color w:val="000000" w:themeColor="text1"/>
          <w:kern w:val="0"/>
          <w:szCs w:val="20"/>
        </w:rPr>
      </w:pPr>
    </w:p>
    <w:p w:rsidR="00BA50A5" w:rsidRDefault="00C75BC9" w:rsidP="000C75CC">
      <w:pPr>
        <w:spacing w:line="276" w:lineRule="auto"/>
        <w:rPr>
          <w:rFonts w:cs="굴림"/>
          <w:color w:val="000000" w:themeColor="text1"/>
          <w:kern w:val="0"/>
          <w:sz w:val="22"/>
        </w:rPr>
      </w:pPr>
      <w:r w:rsidRPr="000C75CC">
        <w:rPr>
          <w:rFonts w:cs="굴림" w:hint="eastAsia"/>
          <w:color w:val="000000" w:themeColor="text1"/>
          <w:kern w:val="0"/>
          <w:sz w:val="22"/>
        </w:rPr>
        <w:t>반도체</w:t>
      </w:r>
      <w:r w:rsidRPr="000C75CC">
        <w:rPr>
          <w:rFonts w:cs="굴림"/>
          <w:color w:val="000000" w:themeColor="text1"/>
          <w:kern w:val="0"/>
          <w:sz w:val="22"/>
        </w:rPr>
        <w:t xml:space="preserve"> 전문 기업 KEC(대표이사 황창섭)가 </w:t>
      </w:r>
      <w:r w:rsidR="00C32FB2" w:rsidRPr="000C75CC">
        <w:rPr>
          <w:rFonts w:cs="굴림" w:hint="eastAsia"/>
          <w:color w:val="000000" w:themeColor="text1"/>
          <w:kern w:val="0"/>
          <w:sz w:val="22"/>
        </w:rPr>
        <w:t xml:space="preserve">실리콘카바이드(이하 SiC)기반의 쇼트키 배리어 다이오드(이하 SBD) </w:t>
      </w:r>
      <w:r w:rsidR="00947D37">
        <w:rPr>
          <w:rFonts w:cs="굴림" w:hint="eastAsia"/>
          <w:color w:val="000000" w:themeColor="text1"/>
          <w:kern w:val="0"/>
          <w:sz w:val="22"/>
        </w:rPr>
        <w:t>시</w:t>
      </w:r>
      <w:r w:rsidR="00C32FB2" w:rsidRPr="000C75CC">
        <w:rPr>
          <w:rFonts w:cs="굴림" w:hint="eastAsia"/>
          <w:color w:val="000000" w:themeColor="text1"/>
          <w:kern w:val="0"/>
          <w:sz w:val="22"/>
        </w:rPr>
        <w:t xml:space="preserve">제품을 출시한다고 밝혔다. </w:t>
      </w:r>
    </w:p>
    <w:p w:rsidR="00BA50A5" w:rsidRDefault="00BA50A5" w:rsidP="000C75CC">
      <w:pPr>
        <w:spacing w:line="276" w:lineRule="auto"/>
        <w:rPr>
          <w:rFonts w:cs="굴림"/>
          <w:color w:val="000000" w:themeColor="text1"/>
          <w:kern w:val="0"/>
          <w:sz w:val="22"/>
        </w:rPr>
      </w:pPr>
    </w:p>
    <w:p w:rsidR="00C32FB2" w:rsidRDefault="00BA50A5" w:rsidP="000C75CC">
      <w:pPr>
        <w:spacing w:line="276" w:lineRule="auto"/>
        <w:rPr>
          <w:rFonts w:cs="굴림"/>
          <w:color w:val="000000" w:themeColor="text1"/>
          <w:kern w:val="0"/>
          <w:sz w:val="22"/>
        </w:rPr>
      </w:pPr>
      <w:r>
        <w:rPr>
          <w:rFonts w:cs="굴림" w:hint="eastAsia"/>
          <w:color w:val="000000" w:themeColor="text1"/>
          <w:kern w:val="0"/>
          <w:sz w:val="22"/>
        </w:rPr>
        <w:t xml:space="preserve">KEC가 금번 발표한 </w:t>
      </w:r>
      <w:r w:rsidR="004756EC">
        <w:rPr>
          <w:rFonts w:cs="굴림" w:hint="eastAsia"/>
          <w:color w:val="000000" w:themeColor="text1"/>
          <w:kern w:val="0"/>
          <w:sz w:val="22"/>
        </w:rPr>
        <w:t>시</w:t>
      </w:r>
      <w:r w:rsidR="00C32FB2" w:rsidRPr="000C75CC">
        <w:rPr>
          <w:rFonts w:cs="굴림" w:hint="eastAsia"/>
          <w:color w:val="000000" w:themeColor="text1"/>
          <w:kern w:val="0"/>
          <w:sz w:val="22"/>
        </w:rPr>
        <w:t xml:space="preserve">제품은 </w:t>
      </w:r>
      <w:r>
        <w:rPr>
          <w:rFonts w:cs="굴림" w:hint="eastAsia"/>
          <w:color w:val="000000" w:themeColor="text1"/>
          <w:kern w:val="0"/>
          <w:sz w:val="22"/>
        </w:rPr>
        <w:t xml:space="preserve">기존 </w:t>
      </w:r>
      <w:r w:rsidR="00C32FB2" w:rsidRPr="000C75CC">
        <w:rPr>
          <w:rFonts w:cs="굴림" w:hint="eastAsia"/>
          <w:color w:val="000000" w:themeColor="text1"/>
          <w:kern w:val="0"/>
          <w:sz w:val="22"/>
        </w:rPr>
        <w:t>실리콘 반도체에 비해 에너지 밴드갭이 넓고, 절연파괴전계가 높으며, 열전도율이 우수하여 대전력 반도체 구현을 가능케 하며</w:t>
      </w:r>
      <w:r w:rsidR="007B73EE">
        <w:rPr>
          <w:rFonts w:cs="굴림" w:hint="eastAsia"/>
          <w:color w:val="000000" w:themeColor="text1"/>
          <w:kern w:val="0"/>
          <w:sz w:val="22"/>
        </w:rPr>
        <w:t>,</w:t>
      </w:r>
      <w:r w:rsidR="00C32FB2" w:rsidRPr="000C75CC">
        <w:rPr>
          <w:rFonts w:cs="굴림" w:hint="eastAsia"/>
          <w:color w:val="000000" w:themeColor="text1"/>
          <w:kern w:val="0"/>
          <w:sz w:val="22"/>
        </w:rPr>
        <w:t xml:space="preserve"> 이는 곧 기기의 소형화 · 저전력화 · 고효율화에 기여할 수 있다.</w:t>
      </w:r>
      <w:r w:rsidR="00DF046F" w:rsidRPr="000C75CC">
        <w:rPr>
          <w:rFonts w:cs="굴림" w:hint="eastAsia"/>
          <w:color w:val="000000" w:themeColor="text1"/>
          <w:kern w:val="0"/>
          <w:sz w:val="22"/>
        </w:rPr>
        <w:t xml:space="preserve"> </w:t>
      </w:r>
      <w:r w:rsidR="00C32FB2" w:rsidRPr="000C75CC">
        <w:rPr>
          <w:rFonts w:cs="굴림" w:hint="eastAsia"/>
          <w:color w:val="000000" w:themeColor="text1"/>
          <w:kern w:val="0"/>
          <w:sz w:val="22"/>
        </w:rPr>
        <w:t>또한 종래의 외국(미국, 독일, 일본)제품에만 의존했던 한계를 극복하고 국산화를 이뤄 냄으로써, 국내</w:t>
      </w:r>
      <w:r w:rsidR="00DF046F" w:rsidRPr="000C75CC">
        <w:rPr>
          <w:rFonts w:cs="굴림" w:hint="eastAsia"/>
          <w:color w:val="000000" w:themeColor="text1"/>
          <w:kern w:val="0"/>
          <w:sz w:val="22"/>
        </w:rPr>
        <w:t xml:space="preserve"> </w:t>
      </w:r>
      <w:r w:rsidR="00C32FB2" w:rsidRPr="000C75CC">
        <w:rPr>
          <w:rFonts w:cs="굴림" w:hint="eastAsia"/>
          <w:color w:val="000000" w:themeColor="text1"/>
          <w:kern w:val="0"/>
          <w:sz w:val="22"/>
        </w:rPr>
        <w:t>전력반도체 시장에 활력을 불어 넣을 것으로 보인다.</w:t>
      </w:r>
    </w:p>
    <w:p w:rsidR="00DE5E27" w:rsidRDefault="00DE5E27" w:rsidP="000C75CC">
      <w:pPr>
        <w:spacing w:line="276" w:lineRule="auto"/>
        <w:rPr>
          <w:rFonts w:cs="굴림"/>
          <w:color w:val="000000" w:themeColor="text1"/>
          <w:kern w:val="0"/>
          <w:sz w:val="22"/>
        </w:rPr>
      </w:pPr>
      <w:r w:rsidRPr="00C32FB2">
        <w:rPr>
          <w:rFonts w:cs="굴림"/>
          <w:noProof/>
          <w:color w:val="000000" w:themeColor="text1"/>
          <w:kern w:val="0"/>
          <w:sz w:val="21"/>
          <w:szCs w:val="21"/>
        </w:rPr>
        <w:drawing>
          <wp:anchor distT="0" distB="0" distL="114300" distR="114300" simplePos="0" relativeHeight="251660288" behindDoc="1" locked="0" layoutInCell="1" allowOverlap="1" wp14:anchorId="58081562" wp14:editId="4929432B">
            <wp:simplePos x="0" y="0"/>
            <wp:positionH relativeFrom="column">
              <wp:posOffset>47625</wp:posOffset>
            </wp:positionH>
            <wp:positionV relativeFrom="paragraph">
              <wp:posOffset>202565</wp:posOffset>
            </wp:positionV>
            <wp:extent cx="3020695" cy="2505075"/>
            <wp:effectExtent l="0" t="0" r="8255" b="9525"/>
            <wp:wrapTight wrapText="bothSides">
              <wp:wrapPolygon edited="0">
                <wp:start x="0" y="0"/>
                <wp:lineTo x="0" y="21518"/>
                <wp:lineTo x="21523" y="21518"/>
                <wp:lineTo x="21523" y="0"/>
                <wp:lineTo x="0" y="0"/>
              </wp:wrapPolygon>
            </wp:wrapTight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28" t="39234" r="19172" b="8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69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5E27" w:rsidRDefault="00C32FB2" w:rsidP="000C75CC">
      <w:pPr>
        <w:spacing w:line="276" w:lineRule="auto"/>
        <w:rPr>
          <w:rFonts w:cs="굴림"/>
          <w:color w:val="000000" w:themeColor="text1"/>
          <w:kern w:val="0"/>
          <w:sz w:val="22"/>
        </w:rPr>
      </w:pPr>
      <w:r w:rsidRPr="000C75CC">
        <w:rPr>
          <w:rFonts w:cs="굴림" w:hint="eastAsia"/>
          <w:color w:val="000000" w:themeColor="text1"/>
          <w:kern w:val="0"/>
          <w:sz w:val="22"/>
        </w:rPr>
        <w:t>회사 관계자는 SiC 대전력 반도체시장은 2020년에 본격화 되어 2022년 10억달러, 연평균성장률은 40%로 기대된다고 전망했다. 이는</w:t>
      </w:r>
      <w:r w:rsidR="00DF046F" w:rsidRPr="000C75CC">
        <w:rPr>
          <w:rFonts w:cs="굴림" w:hint="eastAsia"/>
          <w:color w:val="000000" w:themeColor="text1"/>
          <w:kern w:val="0"/>
          <w:sz w:val="22"/>
        </w:rPr>
        <w:t xml:space="preserve"> Green Technolog</w:t>
      </w:r>
      <w:r w:rsidRPr="000C75CC">
        <w:rPr>
          <w:rFonts w:cs="굴림" w:hint="eastAsia"/>
          <w:color w:val="000000" w:themeColor="text1"/>
          <w:kern w:val="0"/>
          <w:sz w:val="22"/>
        </w:rPr>
        <w:t xml:space="preserve">y의 부각과 맞물린 전기자동차 및 태양광 발전산업 등의 급부상으로 인한 결과라고 </w:t>
      </w:r>
      <w:r w:rsidR="008C307B">
        <w:rPr>
          <w:rFonts w:cs="굴림" w:hint="eastAsia"/>
          <w:color w:val="000000" w:themeColor="text1"/>
          <w:kern w:val="0"/>
          <w:sz w:val="22"/>
        </w:rPr>
        <w:t>볼</w:t>
      </w:r>
      <w:r w:rsidRPr="000C75CC">
        <w:rPr>
          <w:rFonts w:cs="굴림" w:hint="eastAsia"/>
          <w:color w:val="000000" w:themeColor="text1"/>
          <w:kern w:val="0"/>
          <w:sz w:val="22"/>
        </w:rPr>
        <w:t xml:space="preserve"> 수 있</w:t>
      </w:r>
      <w:r w:rsidR="0045156E">
        <w:rPr>
          <w:rFonts w:cs="굴림" w:hint="eastAsia"/>
          <w:color w:val="000000" w:themeColor="text1"/>
          <w:kern w:val="0"/>
          <w:sz w:val="22"/>
        </w:rPr>
        <w:t>으며</w:t>
      </w:r>
      <w:r w:rsidR="00642950">
        <w:rPr>
          <w:rFonts w:cs="굴림" w:hint="eastAsia"/>
          <w:color w:val="000000" w:themeColor="text1"/>
          <w:kern w:val="0"/>
          <w:sz w:val="22"/>
        </w:rPr>
        <w:t>,</w:t>
      </w:r>
      <w:r w:rsidR="0003686B">
        <w:rPr>
          <w:rFonts w:cs="굴림" w:hint="eastAsia"/>
          <w:color w:val="000000" w:themeColor="text1"/>
          <w:kern w:val="0"/>
          <w:sz w:val="22"/>
        </w:rPr>
        <w:t xml:space="preserve"> </w:t>
      </w:r>
      <w:r w:rsidR="00A8248E">
        <w:rPr>
          <w:rFonts w:cs="굴림" w:hint="eastAsia"/>
          <w:color w:val="000000" w:themeColor="text1"/>
          <w:kern w:val="0"/>
          <w:sz w:val="22"/>
        </w:rPr>
        <w:t xml:space="preserve">이에 따라 KEC도 </w:t>
      </w:r>
      <w:r w:rsidR="0003686B">
        <w:rPr>
          <w:rFonts w:cs="굴림" w:hint="eastAsia"/>
          <w:color w:val="000000" w:themeColor="text1"/>
          <w:kern w:val="0"/>
          <w:sz w:val="22"/>
        </w:rPr>
        <w:t>향후 전력반도체</w:t>
      </w:r>
      <w:r w:rsidR="00F23EEA">
        <w:rPr>
          <w:rFonts w:cs="굴림" w:hint="eastAsia"/>
          <w:color w:val="000000" w:themeColor="text1"/>
          <w:kern w:val="0"/>
          <w:sz w:val="22"/>
        </w:rPr>
        <w:t xml:space="preserve"> 리딩</w:t>
      </w:r>
      <w:r w:rsidR="0003686B">
        <w:rPr>
          <w:rFonts w:cs="굴림" w:hint="eastAsia"/>
          <w:color w:val="000000" w:themeColor="text1"/>
          <w:kern w:val="0"/>
          <w:sz w:val="22"/>
        </w:rPr>
        <w:t xml:space="preserve"> 업체로 거듭나기 위해 SiC에 </w:t>
      </w:r>
      <w:r w:rsidR="00263DEC">
        <w:rPr>
          <w:rFonts w:cs="굴림" w:hint="eastAsia"/>
          <w:color w:val="000000" w:themeColor="text1"/>
          <w:kern w:val="0"/>
          <w:sz w:val="22"/>
        </w:rPr>
        <w:t>주력하고</w:t>
      </w:r>
      <w:r w:rsidR="0003686B">
        <w:rPr>
          <w:rFonts w:cs="굴림" w:hint="eastAsia"/>
          <w:color w:val="000000" w:themeColor="text1"/>
          <w:kern w:val="0"/>
          <w:sz w:val="22"/>
        </w:rPr>
        <w:t xml:space="preserve"> 있</w:t>
      </w:r>
      <w:r w:rsidR="00F23EEA">
        <w:rPr>
          <w:rFonts w:cs="굴림" w:hint="eastAsia"/>
          <w:color w:val="000000" w:themeColor="text1"/>
          <w:kern w:val="0"/>
          <w:sz w:val="22"/>
        </w:rPr>
        <w:t>다고 전했다.</w:t>
      </w:r>
    </w:p>
    <w:p w:rsidR="001645D9" w:rsidRPr="00DE5E27" w:rsidRDefault="001645D9" w:rsidP="000C75CC">
      <w:pPr>
        <w:spacing w:line="276" w:lineRule="auto"/>
        <w:rPr>
          <w:rFonts w:cs="굴림"/>
          <w:color w:val="000000" w:themeColor="text1"/>
          <w:kern w:val="0"/>
          <w:sz w:val="22"/>
        </w:rPr>
      </w:pPr>
    </w:p>
    <w:p w:rsidR="005C3984" w:rsidRDefault="00C32FB2" w:rsidP="007B73EE">
      <w:pPr>
        <w:spacing w:line="276" w:lineRule="auto"/>
        <w:rPr>
          <w:rFonts w:cs="굴림"/>
          <w:color w:val="000000" w:themeColor="text1"/>
          <w:kern w:val="0"/>
          <w:sz w:val="22"/>
        </w:rPr>
      </w:pPr>
      <w:r w:rsidRPr="000C75CC">
        <w:rPr>
          <w:rFonts w:cs="굴림" w:hint="eastAsia"/>
          <w:color w:val="000000" w:themeColor="text1"/>
          <w:kern w:val="0"/>
          <w:sz w:val="22"/>
        </w:rPr>
        <w:lastRenderedPageBreak/>
        <w:t>KEC는</w:t>
      </w:r>
      <w:r w:rsidR="0003686B">
        <w:rPr>
          <w:rFonts w:cs="굴림" w:hint="eastAsia"/>
          <w:color w:val="000000" w:themeColor="text1"/>
          <w:kern w:val="0"/>
          <w:sz w:val="22"/>
        </w:rPr>
        <w:t xml:space="preserve"> </w:t>
      </w:r>
      <w:r w:rsidR="007B73EE">
        <w:rPr>
          <w:rFonts w:cs="굴림" w:hint="eastAsia"/>
          <w:color w:val="000000" w:themeColor="text1"/>
          <w:kern w:val="0"/>
          <w:sz w:val="22"/>
        </w:rPr>
        <w:t xml:space="preserve">현재 </w:t>
      </w:r>
      <w:r w:rsidRPr="000C75CC">
        <w:rPr>
          <w:rFonts w:cs="굴림" w:hint="eastAsia"/>
          <w:color w:val="000000" w:themeColor="text1"/>
          <w:kern w:val="0"/>
          <w:sz w:val="22"/>
        </w:rPr>
        <w:t>“전기자동차와 신재생에너지용 차세대 전력반도체(SiC) 소자개발</w:t>
      </w:r>
      <w:r w:rsidR="007352CA">
        <w:rPr>
          <w:rFonts w:cs="굴림" w:hint="eastAsia"/>
          <w:color w:val="000000" w:themeColor="text1"/>
          <w:kern w:val="0"/>
          <w:sz w:val="22"/>
        </w:rPr>
        <w:t>"</w:t>
      </w:r>
      <w:r w:rsidRPr="000C75CC">
        <w:rPr>
          <w:rFonts w:cs="굴림" w:hint="eastAsia"/>
          <w:color w:val="000000" w:themeColor="text1"/>
          <w:kern w:val="0"/>
          <w:sz w:val="22"/>
        </w:rPr>
        <w:t xml:space="preserve"> 국책과제에 참여하여 SiC M</w:t>
      </w:r>
      <w:r w:rsidR="000B7DE5">
        <w:rPr>
          <w:rFonts w:cs="굴림" w:hint="eastAsia"/>
          <w:color w:val="000000" w:themeColor="text1"/>
          <w:kern w:val="0"/>
          <w:sz w:val="22"/>
        </w:rPr>
        <w:t>OSFET</w:t>
      </w:r>
      <w:r w:rsidRPr="000C75CC">
        <w:rPr>
          <w:rFonts w:cs="굴림" w:hint="eastAsia"/>
          <w:color w:val="000000" w:themeColor="text1"/>
          <w:kern w:val="0"/>
          <w:sz w:val="22"/>
        </w:rPr>
        <w:t xml:space="preserve"> 기술확보에 주력하고 </w:t>
      </w:r>
      <w:r w:rsidR="00206677">
        <w:rPr>
          <w:rFonts w:cs="굴림" w:hint="eastAsia"/>
          <w:color w:val="000000" w:themeColor="text1"/>
          <w:kern w:val="0"/>
          <w:sz w:val="22"/>
        </w:rPr>
        <w:t xml:space="preserve">있으며, 내년까지 제품 상용화를 </w:t>
      </w:r>
      <w:r w:rsidR="001B0502">
        <w:rPr>
          <w:rFonts w:cs="굴림" w:hint="eastAsia"/>
          <w:color w:val="000000" w:themeColor="text1"/>
          <w:kern w:val="0"/>
          <w:sz w:val="22"/>
        </w:rPr>
        <w:t>추진할</w:t>
      </w:r>
      <w:r w:rsidR="00206677">
        <w:rPr>
          <w:rFonts w:cs="굴림" w:hint="eastAsia"/>
          <w:color w:val="000000" w:themeColor="text1"/>
          <w:kern w:val="0"/>
          <w:sz w:val="22"/>
        </w:rPr>
        <w:t xml:space="preserve"> 계획</w:t>
      </w:r>
      <w:r w:rsidR="00FA5198">
        <w:rPr>
          <w:rFonts w:cs="굴림" w:hint="eastAsia"/>
          <w:color w:val="000000" w:themeColor="text1"/>
          <w:kern w:val="0"/>
          <w:sz w:val="22"/>
        </w:rPr>
        <w:t xml:space="preserve">이다. </w:t>
      </w:r>
      <w:r w:rsidR="00F604BB">
        <w:rPr>
          <w:rFonts w:cs="굴림" w:hint="eastAsia"/>
          <w:color w:val="000000" w:themeColor="text1"/>
          <w:kern w:val="0"/>
          <w:sz w:val="22"/>
        </w:rPr>
        <w:t xml:space="preserve">또한 </w:t>
      </w:r>
      <w:r w:rsidR="007B73EE">
        <w:rPr>
          <w:rFonts w:cs="굴림" w:hint="eastAsia"/>
          <w:color w:val="000000" w:themeColor="text1"/>
          <w:kern w:val="0"/>
          <w:sz w:val="22"/>
        </w:rPr>
        <w:t>SiC 전력반도체 조기 양산체제 구축과 금번 SBD line-up의 추가확보를 통해 향후 차세대 대전력반도체 시장</w:t>
      </w:r>
      <w:r w:rsidR="005C3984">
        <w:rPr>
          <w:rFonts w:cs="굴림" w:hint="eastAsia"/>
          <w:color w:val="000000" w:themeColor="text1"/>
          <w:kern w:val="0"/>
          <w:sz w:val="22"/>
        </w:rPr>
        <w:t xml:space="preserve"> 및 관련 분야에서 선도적인 기업으로</w:t>
      </w:r>
      <w:r w:rsidR="00E122FD">
        <w:rPr>
          <w:rFonts w:cs="굴림" w:hint="eastAsia"/>
          <w:color w:val="000000" w:themeColor="text1"/>
          <w:kern w:val="0"/>
          <w:sz w:val="22"/>
        </w:rPr>
        <w:t>의</w:t>
      </w:r>
      <w:r w:rsidR="005C3984">
        <w:rPr>
          <w:rFonts w:cs="굴림" w:hint="eastAsia"/>
          <w:color w:val="000000" w:themeColor="text1"/>
          <w:kern w:val="0"/>
          <w:sz w:val="22"/>
        </w:rPr>
        <w:t xml:space="preserve"> 성장을 목표로 하고 있다고 밝혔다.</w:t>
      </w:r>
    </w:p>
    <w:p w:rsidR="005C3984" w:rsidRDefault="005C3984" w:rsidP="00BA50A5">
      <w:pPr>
        <w:spacing w:line="276" w:lineRule="auto"/>
        <w:jc w:val="left"/>
        <w:rPr>
          <w:rFonts w:cs="굴림"/>
          <w:kern w:val="0"/>
          <w:sz w:val="22"/>
        </w:rPr>
      </w:pPr>
    </w:p>
    <w:p w:rsidR="005C3984" w:rsidRDefault="005C3984" w:rsidP="00BA50A5">
      <w:pPr>
        <w:spacing w:line="276" w:lineRule="auto"/>
        <w:jc w:val="left"/>
        <w:rPr>
          <w:rFonts w:cs="굴림"/>
          <w:kern w:val="0"/>
          <w:sz w:val="22"/>
        </w:rPr>
      </w:pPr>
    </w:p>
    <w:p w:rsidR="00180638" w:rsidRPr="000C75CC" w:rsidRDefault="00180638" w:rsidP="00BA50A5">
      <w:pPr>
        <w:spacing w:line="276" w:lineRule="auto"/>
        <w:jc w:val="left"/>
        <w:rPr>
          <w:rFonts w:cs="굴림"/>
          <w:kern w:val="0"/>
          <w:sz w:val="22"/>
        </w:rPr>
      </w:pPr>
      <w:r w:rsidRPr="000C75CC">
        <w:rPr>
          <w:rFonts w:cs="굴림" w:hint="eastAsia"/>
          <w:kern w:val="0"/>
          <w:sz w:val="22"/>
        </w:rPr>
        <w:t>반도체</w:t>
      </w:r>
      <w:r w:rsidRPr="000C75CC">
        <w:rPr>
          <w:rFonts w:cs="굴림"/>
          <w:kern w:val="0"/>
          <w:sz w:val="22"/>
        </w:rPr>
        <w:t xml:space="preserve"> 전문 기업 KEC(대표 황창섭)는 1969년 창업 이래 </w:t>
      </w:r>
      <w:r w:rsidRPr="000C75CC">
        <w:rPr>
          <w:rFonts w:cs="굴림" w:hint="eastAsia"/>
          <w:kern w:val="0"/>
          <w:sz w:val="22"/>
        </w:rPr>
        <w:t>50</w:t>
      </w:r>
      <w:r w:rsidRPr="000C75CC">
        <w:rPr>
          <w:rFonts w:cs="굴림"/>
          <w:kern w:val="0"/>
          <w:sz w:val="22"/>
        </w:rPr>
        <w:t xml:space="preserve">년간 반도체 분야에 역량을 집중해온 전자부품 전문 기업으로 국내외 유수의 전자 업체들로부터 그 품질과 기술력을 인정받고 있다. KEC는 4차 산업 혁명의 물결에 발맞추어 스마트폰, 가전 등의 컨슈머 시장에서 차량용, 산업용 반도체 전문 기업으로의 변신을 발 빠르게 진행하고 있으며, 그 입지를 넓혀가고 있다. </w:t>
      </w:r>
    </w:p>
    <w:p w:rsidR="00C32FB2" w:rsidRPr="00180638" w:rsidRDefault="00C32FB2" w:rsidP="00C75BC9">
      <w:pPr>
        <w:rPr>
          <w:rFonts w:cs="굴림"/>
          <w:color w:val="000000" w:themeColor="text1"/>
          <w:kern w:val="0"/>
          <w:sz w:val="21"/>
          <w:szCs w:val="21"/>
        </w:rPr>
      </w:pPr>
    </w:p>
    <w:sectPr w:rsidR="00C32FB2" w:rsidRPr="0018063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18F" w:rsidRDefault="00A8418F" w:rsidP="007C3BD1">
      <w:r>
        <w:separator/>
      </w:r>
    </w:p>
  </w:endnote>
  <w:endnote w:type="continuationSeparator" w:id="0">
    <w:p w:rsidR="00A8418F" w:rsidRDefault="00A8418F" w:rsidP="007C3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18F" w:rsidRDefault="00A8418F" w:rsidP="007C3BD1">
      <w:r>
        <w:separator/>
      </w:r>
    </w:p>
  </w:footnote>
  <w:footnote w:type="continuationSeparator" w:id="0">
    <w:p w:rsidR="00A8418F" w:rsidRDefault="00A8418F" w:rsidP="007C3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176D9D"/>
    <w:multiLevelType w:val="hybridMultilevel"/>
    <w:tmpl w:val="F8D23B68"/>
    <w:lvl w:ilvl="0" w:tplc="885E1F88">
      <w:start w:val="1"/>
      <w:numFmt w:val="bullet"/>
      <w:lvlText w:val="▲"/>
      <w:lvlJc w:val="left"/>
      <w:pPr>
        <w:ind w:left="1226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B03"/>
    <w:rsid w:val="00023AEE"/>
    <w:rsid w:val="0003686B"/>
    <w:rsid w:val="0003711B"/>
    <w:rsid w:val="00061477"/>
    <w:rsid w:val="000749BD"/>
    <w:rsid w:val="000A5B43"/>
    <w:rsid w:val="000B0A0B"/>
    <w:rsid w:val="000B69B6"/>
    <w:rsid w:val="000B7DE5"/>
    <w:rsid w:val="000C75CC"/>
    <w:rsid w:val="000D3235"/>
    <w:rsid w:val="00105232"/>
    <w:rsid w:val="00106DBA"/>
    <w:rsid w:val="00122F1C"/>
    <w:rsid w:val="00124A2A"/>
    <w:rsid w:val="0014290D"/>
    <w:rsid w:val="001645D9"/>
    <w:rsid w:val="00180638"/>
    <w:rsid w:val="001B0502"/>
    <w:rsid w:val="00206677"/>
    <w:rsid w:val="00230BE0"/>
    <w:rsid w:val="00263DEC"/>
    <w:rsid w:val="002825D3"/>
    <w:rsid w:val="002E1ACA"/>
    <w:rsid w:val="002E2A7B"/>
    <w:rsid w:val="0030444A"/>
    <w:rsid w:val="00332F47"/>
    <w:rsid w:val="00340AAC"/>
    <w:rsid w:val="00364F80"/>
    <w:rsid w:val="003749AB"/>
    <w:rsid w:val="0038545B"/>
    <w:rsid w:val="003862F8"/>
    <w:rsid w:val="003C7928"/>
    <w:rsid w:val="003F1AFB"/>
    <w:rsid w:val="0044109D"/>
    <w:rsid w:val="00441174"/>
    <w:rsid w:val="0045156E"/>
    <w:rsid w:val="0045634C"/>
    <w:rsid w:val="00466307"/>
    <w:rsid w:val="004756EC"/>
    <w:rsid w:val="004C1B09"/>
    <w:rsid w:val="004D187F"/>
    <w:rsid w:val="004E7A92"/>
    <w:rsid w:val="004F270B"/>
    <w:rsid w:val="005531B4"/>
    <w:rsid w:val="00555378"/>
    <w:rsid w:val="0057114B"/>
    <w:rsid w:val="005C3984"/>
    <w:rsid w:val="00606CAA"/>
    <w:rsid w:val="006227A8"/>
    <w:rsid w:val="00642950"/>
    <w:rsid w:val="006745F0"/>
    <w:rsid w:val="006834F7"/>
    <w:rsid w:val="006856BD"/>
    <w:rsid w:val="006D172F"/>
    <w:rsid w:val="00733DA2"/>
    <w:rsid w:val="007352CA"/>
    <w:rsid w:val="00761167"/>
    <w:rsid w:val="007618C5"/>
    <w:rsid w:val="007701AB"/>
    <w:rsid w:val="00774E70"/>
    <w:rsid w:val="007949CB"/>
    <w:rsid w:val="007B73EE"/>
    <w:rsid w:val="007C3BD1"/>
    <w:rsid w:val="007F37F4"/>
    <w:rsid w:val="00821964"/>
    <w:rsid w:val="00885C70"/>
    <w:rsid w:val="008B27F4"/>
    <w:rsid w:val="008C307B"/>
    <w:rsid w:val="00905C22"/>
    <w:rsid w:val="00906F05"/>
    <w:rsid w:val="00947D37"/>
    <w:rsid w:val="009549F4"/>
    <w:rsid w:val="009766C2"/>
    <w:rsid w:val="009D3F37"/>
    <w:rsid w:val="009E5C05"/>
    <w:rsid w:val="00A11DEB"/>
    <w:rsid w:val="00A173E7"/>
    <w:rsid w:val="00A22BCD"/>
    <w:rsid w:val="00A61E5A"/>
    <w:rsid w:val="00A747B9"/>
    <w:rsid w:val="00A76B61"/>
    <w:rsid w:val="00A8248E"/>
    <w:rsid w:val="00A82E96"/>
    <w:rsid w:val="00A8418F"/>
    <w:rsid w:val="00A90781"/>
    <w:rsid w:val="00AA6F28"/>
    <w:rsid w:val="00AE1E94"/>
    <w:rsid w:val="00B044E5"/>
    <w:rsid w:val="00B20261"/>
    <w:rsid w:val="00B36576"/>
    <w:rsid w:val="00B5755E"/>
    <w:rsid w:val="00B611B4"/>
    <w:rsid w:val="00B87161"/>
    <w:rsid w:val="00BA50A5"/>
    <w:rsid w:val="00C32FB2"/>
    <w:rsid w:val="00C6300B"/>
    <w:rsid w:val="00C75BC9"/>
    <w:rsid w:val="00CC4245"/>
    <w:rsid w:val="00D33C4B"/>
    <w:rsid w:val="00D569D9"/>
    <w:rsid w:val="00D64879"/>
    <w:rsid w:val="00D81520"/>
    <w:rsid w:val="00D817D6"/>
    <w:rsid w:val="00DA1F5C"/>
    <w:rsid w:val="00DD1064"/>
    <w:rsid w:val="00DD40D2"/>
    <w:rsid w:val="00DE5E27"/>
    <w:rsid w:val="00DF046F"/>
    <w:rsid w:val="00DF3E60"/>
    <w:rsid w:val="00E122FD"/>
    <w:rsid w:val="00E46221"/>
    <w:rsid w:val="00F05DF6"/>
    <w:rsid w:val="00F07B03"/>
    <w:rsid w:val="00F20AF7"/>
    <w:rsid w:val="00F23EEA"/>
    <w:rsid w:val="00F51525"/>
    <w:rsid w:val="00F523EC"/>
    <w:rsid w:val="00F5391F"/>
    <w:rsid w:val="00F604BB"/>
    <w:rsid w:val="00F811FF"/>
    <w:rsid w:val="00F86B46"/>
    <w:rsid w:val="00FA5198"/>
    <w:rsid w:val="00FA5FC6"/>
    <w:rsid w:val="00FB3C7D"/>
    <w:rsid w:val="00FE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B03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07B0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07B03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Title"/>
    <w:basedOn w:val="a"/>
    <w:next w:val="a"/>
    <w:link w:val="Char0"/>
    <w:qFormat/>
    <w:rsid w:val="00F07B03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4"/>
    <w:rsid w:val="00F07B0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List Paragraph"/>
    <w:basedOn w:val="a"/>
    <w:uiPriority w:val="99"/>
    <w:qFormat/>
    <w:rsid w:val="004E7A92"/>
    <w:pPr>
      <w:ind w:leftChars="400" w:left="800"/>
    </w:pPr>
  </w:style>
  <w:style w:type="paragraph" w:styleId="a6">
    <w:name w:val="Normal (Web)"/>
    <w:basedOn w:val="a"/>
    <w:uiPriority w:val="99"/>
    <w:semiHidden/>
    <w:unhideWhenUsed/>
    <w:rsid w:val="007F37F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1"/>
    <w:uiPriority w:val="99"/>
    <w:unhideWhenUsed/>
    <w:rsid w:val="007C3BD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7C3BD1"/>
    <w:rPr>
      <w:rFonts w:ascii="맑은 고딕" w:eastAsia="맑은 고딕" w:hAnsi="맑은 고딕" w:cs="Times New Roman"/>
    </w:rPr>
  </w:style>
  <w:style w:type="paragraph" w:styleId="a8">
    <w:name w:val="footer"/>
    <w:basedOn w:val="a"/>
    <w:link w:val="Char2"/>
    <w:uiPriority w:val="99"/>
    <w:unhideWhenUsed/>
    <w:rsid w:val="007C3BD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7C3BD1"/>
    <w:rPr>
      <w:rFonts w:ascii="맑은 고딕" w:eastAsia="맑은 고딕" w:hAnsi="맑은 고딕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B03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07B0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07B03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Title"/>
    <w:basedOn w:val="a"/>
    <w:next w:val="a"/>
    <w:link w:val="Char0"/>
    <w:qFormat/>
    <w:rsid w:val="00F07B03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4"/>
    <w:rsid w:val="00F07B0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List Paragraph"/>
    <w:basedOn w:val="a"/>
    <w:uiPriority w:val="99"/>
    <w:qFormat/>
    <w:rsid w:val="004E7A92"/>
    <w:pPr>
      <w:ind w:leftChars="400" w:left="800"/>
    </w:pPr>
  </w:style>
  <w:style w:type="paragraph" w:styleId="a6">
    <w:name w:val="Normal (Web)"/>
    <w:basedOn w:val="a"/>
    <w:uiPriority w:val="99"/>
    <w:semiHidden/>
    <w:unhideWhenUsed/>
    <w:rsid w:val="007F37F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1"/>
    <w:uiPriority w:val="99"/>
    <w:unhideWhenUsed/>
    <w:rsid w:val="007C3BD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7C3BD1"/>
    <w:rPr>
      <w:rFonts w:ascii="맑은 고딕" w:eastAsia="맑은 고딕" w:hAnsi="맑은 고딕" w:cs="Times New Roman"/>
    </w:rPr>
  </w:style>
  <w:style w:type="paragraph" w:styleId="a8">
    <w:name w:val="footer"/>
    <w:basedOn w:val="a"/>
    <w:link w:val="Char2"/>
    <w:uiPriority w:val="99"/>
    <w:unhideWhenUsed/>
    <w:rsid w:val="007C3BD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7C3BD1"/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0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thahn</dc:creator>
  <cp:lastModifiedBy>thahn</cp:lastModifiedBy>
  <cp:revision>18</cp:revision>
  <cp:lastPrinted>2019-02-12T07:23:00Z</cp:lastPrinted>
  <dcterms:created xsi:type="dcterms:W3CDTF">2019-02-12T06:54:00Z</dcterms:created>
  <dcterms:modified xsi:type="dcterms:W3CDTF">2019-02-12T23:47:00Z</dcterms:modified>
</cp:coreProperties>
</file>