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858" w:rsidRDefault="001C6858" w:rsidP="001C6858">
      <w:pPr>
        <w:pStyle w:val="a3"/>
        <w:spacing w:line="240" w:lineRule="auto"/>
      </w:pPr>
      <w:r>
        <w:rPr>
          <w:rFonts w:ascii="맑은 고딕" w:eastAsia="맑은 고딕" w:hAnsi="맑은 고딕" w:hint="eastAsia"/>
          <w:b/>
          <w:bCs/>
          <w:sz w:val="22"/>
          <w:szCs w:val="22"/>
        </w:rPr>
        <w:t>PPTR 프로젝트, 클라우드 결제 시스템으로 한국 시장 진출 임박</w:t>
      </w:r>
    </w:p>
    <w:p w:rsidR="001C6858" w:rsidRDefault="001C6858" w:rsidP="001C6858">
      <w:pPr>
        <w:pStyle w:val="a3"/>
        <w:spacing w:line="240" w:lineRule="auto"/>
      </w:pPr>
      <w:r>
        <w:rPr>
          <w:rFonts w:ascii="맑은 고딕" w:eastAsia="맑은 고딕" w:hAnsi="맑은 고딕" w:hint="eastAsia"/>
          <w:sz w:val="22"/>
          <w:szCs w:val="22"/>
        </w:rPr>
        <w:t>-PPTR 프로젝트...글로벌 시장 진출 본격화</w:t>
      </w:r>
    </w:p>
    <w:p w:rsidR="001C6858" w:rsidRDefault="001C6858" w:rsidP="001C6858">
      <w:pPr>
        <w:pStyle w:val="a3"/>
        <w:spacing w:line="240" w:lineRule="auto"/>
      </w:pPr>
      <w:r>
        <w:rPr>
          <w:rFonts w:ascii="맑은 고딕" w:eastAsia="맑은 고딕" w:hAnsi="맑은 고딕" w:hint="eastAsia"/>
          <w:sz w:val="22"/>
          <w:szCs w:val="22"/>
        </w:rPr>
        <w:t>-지난달 20일 VVBTC거래</w:t>
      </w:r>
      <w:r w:rsidR="00461175">
        <w:rPr>
          <w:rFonts w:ascii="맑은 고딕" w:eastAsia="맑은 고딕" w:hAnsi="맑은 고딕" w:hint="eastAsia"/>
          <w:sz w:val="22"/>
          <w:szCs w:val="22"/>
        </w:rPr>
        <w:t>소</w:t>
      </w:r>
      <w:r>
        <w:rPr>
          <w:rFonts w:ascii="맑은 고딕" w:eastAsia="맑은 고딕" w:hAnsi="맑은 고딕" w:hint="eastAsia"/>
          <w:sz w:val="22"/>
          <w:szCs w:val="22"/>
        </w:rPr>
        <w:t>에 상장하며 상승세 이어져</w:t>
      </w:r>
    </w:p>
    <w:p w:rsidR="001C6858" w:rsidRDefault="001C6858" w:rsidP="001C6858">
      <w:pPr>
        <w:pStyle w:val="a3"/>
        <w:spacing w:line="240" w:lineRule="auto"/>
        <w:rPr>
          <w:sz w:val="22"/>
          <w:szCs w:val="22"/>
        </w:rPr>
      </w:pPr>
    </w:p>
    <w:p w:rsidR="001C6858" w:rsidRDefault="001C6858" w:rsidP="001C6858">
      <w:pPr>
        <w:pStyle w:val="a3"/>
        <w:spacing w:line="240" w:lineRule="auto"/>
      </w:pPr>
      <w:r>
        <w:rPr>
          <w:rFonts w:ascii="맑은 고딕" w:eastAsia="맑은 고딕" w:hAnsi="맑은 고딕" w:hint="eastAsia"/>
          <w:sz w:val="22"/>
          <w:szCs w:val="22"/>
        </w:rPr>
        <w:t>PPTR 프로젝트가 본격적인 글로벌</w:t>
      </w:r>
      <w:r w:rsidR="007C291D">
        <w:rPr>
          <w:rFonts w:ascii="맑은 고딕" w:eastAsia="맑은 고딕" w:hAnsi="맑은 고딕" w:hint="eastAsia"/>
          <w:sz w:val="22"/>
          <w:szCs w:val="22"/>
        </w:rPr>
        <w:t xml:space="preserve"> 시장</w:t>
      </w:r>
      <w:r>
        <w:rPr>
          <w:rFonts w:ascii="맑은 고딕" w:eastAsia="맑은 고딕" w:hAnsi="맑은 고딕" w:hint="eastAsia"/>
          <w:sz w:val="22"/>
          <w:szCs w:val="22"/>
        </w:rPr>
        <w:t xml:space="preserve"> 진출</w:t>
      </w:r>
      <w:r w:rsidR="00816B6E">
        <w:rPr>
          <w:rFonts w:ascii="맑은 고딕" w:eastAsia="맑은 고딕" w:hAnsi="맑은 고딕" w:hint="eastAsia"/>
          <w:sz w:val="22"/>
          <w:szCs w:val="22"/>
        </w:rPr>
        <w:t>에</w:t>
      </w:r>
      <w:r>
        <w:rPr>
          <w:rFonts w:ascii="맑은 고딕" w:eastAsia="맑은 고딕" w:hAnsi="맑은 고딕" w:hint="eastAsia"/>
          <w:sz w:val="22"/>
          <w:szCs w:val="22"/>
        </w:rPr>
        <w:t xml:space="preserve"> 나</w:t>
      </w:r>
      <w:r w:rsidR="000D366F">
        <w:rPr>
          <w:rFonts w:ascii="맑은 고딕" w:eastAsia="맑은 고딕" w:hAnsi="맑은 고딕" w:hint="eastAsia"/>
          <w:sz w:val="22"/>
          <w:szCs w:val="22"/>
        </w:rPr>
        <w:t>선다고</w:t>
      </w:r>
      <w:r>
        <w:rPr>
          <w:rFonts w:ascii="맑은 고딕" w:eastAsia="맑은 고딕" w:hAnsi="맑은 고딕" w:hint="eastAsia"/>
          <w:sz w:val="22"/>
          <w:szCs w:val="22"/>
        </w:rPr>
        <w:t xml:space="preserve"> 11일 블록체</w:t>
      </w:r>
      <w:r w:rsidR="00FA361E">
        <w:rPr>
          <w:rFonts w:ascii="맑은 고딕" w:eastAsia="맑은 고딕" w:hAnsi="맑은 고딕" w:hint="eastAsia"/>
          <w:sz w:val="22"/>
          <w:szCs w:val="22"/>
        </w:rPr>
        <w:t>인</w:t>
      </w:r>
      <w:r>
        <w:rPr>
          <w:rFonts w:ascii="맑은 고딕" w:eastAsia="맑은 고딕" w:hAnsi="맑은 고딕" w:hint="eastAsia"/>
          <w:sz w:val="22"/>
          <w:szCs w:val="22"/>
        </w:rPr>
        <w:t xml:space="preserve"> 전문 미디어 TVCC를 통해 밝혔다.</w:t>
      </w:r>
    </w:p>
    <w:p w:rsidR="001C6858" w:rsidRPr="000D366F" w:rsidRDefault="001C6858" w:rsidP="001C6858">
      <w:pPr>
        <w:pStyle w:val="a3"/>
        <w:spacing w:line="240" w:lineRule="auto"/>
        <w:rPr>
          <w:sz w:val="22"/>
          <w:szCs w:val="22"/>
        </w:rPr>
      </w:pPr>
    </w:p>
    <w:p w:rsidR="001C6858" w:rsidRDefault="001C6858" w:rsidP="001C6858">
      <w:pPr>
        <w:pStyle w:val="a3"/>
        <w:spacing w:line="240" w:lineRule="auto"/>
      </w:pPr>
      <w:r>
        <w:rPr>
          <w:rFonts w:ascii="맑은 고딕" w:eastAsia="맑은 고딕" w:hAnsi="맑은 고딕" w:hint="eastAsia"/>
          <w:sz w:val="22"/>
          <w:szCs w:val="22"/>
        </w:rPr>
        <w:t xml:space="preserve">PPTR 프로젝트는 블록체인 3.0 기술 기반에 사물인터넷(IoT)을 기초로 </w:t>
      </w:r>
      <w:r w:rsidR="002B3EF8">
        <w:rPr>
          <w:rFonts w:ascii="맑은 고딕" w:eastAsia="맑은 고딕" w:hAnsi="맑은 고딕" w:hint="eastAsia"/>
          <w:sz w:val="22"/>
          <w:szCs w:val="22"/>
        </w:rPr>
        <w:t>인공지능(</w:t>
      </w:r>
      <w:r>
        <w:rPr>
          <w:rFonts w:ascii="맑은 고딕" w:eastAsia="맑은 고딕" w:hAnsi="맑은 고딕" w:hint="eastAsia"/>
          <w:sz w:val="22"/>
          <w:szCs w:val="22"/>
        </w:rPr>
        <w:t>AI</w:t>
      </w:r>
      <w:r w:rsidR="002B3EF8">
        <w:rPr>
          <w:rFonts w:ascii="맑은 고딕" w:eastAsia="맑은 고딕" w:hAnsi="맑은 고딕" w:hint="eastAsia"/>
          <w:sz w:val="22"/>
          <w:szCs w:val="22"/>
        </w:rPr>
        <w:t>)</w:t>
      </w:r>
      <w:r>
        <w:rPr>
          <w:rFonts w:ascii="맑은 고딕" w:eastAsia="맑은 고딕" w:hAnsi="맑은 고딕" w:hint="eastAsia"/>
          <w:sz w:val="22"/>
          <w:szCs w:val="22"/>
        </w:rPr>
        <w:t xml:space="preserve">기술을 지원하는 효율적이고 광범위한 블록체인 IoT 지불 생태계 시스템이다. 현(現) 지불 프로세스의 </w:t>
      </w:r>
      <w:r w:rsidR="00CB0F33">
        <w:rPr>
          <w:rFonts w:ascii="맑은 고딕" w:eastAsia="맑은 고딕" w:hAnsi="맑은 고딕" w:hint="eastAsia"/>
          <w:sz w:val="22"/>
          <w:szCs w:val="22"/>
        </w:rPr>
        <w:t>복잡한</w:t>
      </w:r>
      <w:r w:rsidR="002B3EF8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BD7BAE">
        <w:rPr>
          <w:rFonts w:ascii="맑은 고딕" w:eastAsia="맑은 고딕" w:hAnsi="맑은 고딕" w:hint="eastAsia"/>
          <w:sz w:val="22"/>
          <w:szCs w:val="22"/>
        </w:rPr>
        <w:t>단계와</w:t>
      </w:r>
      <w:r>
        <w:rPr>
          <w:rFonts w:ascii="맑은 고딕" w:eastAsia="맑은 고딕" w:hAnsi="맑은 고딕" w:hint="eastAsia"/>
          <w:sz w:val="22"/>
          <w:szCs w:val="22"/>
        </w:rPr>
        <w:t xml:space="preserve"> 고비용 및 낮은 효율성 등의 문제점을 개선하기 위해 노력하고 있다. </w:t>
      </w:r>
    </w:p>
    <w:p w:rsidR="001C6858" w:rsidRPr="002B3EF8" w:rsidRDefault="001C6858" w:rsidP="001C6858">
      <w:pPr>
        <w:pStyle w:val="a3"/>
        <w:spacing w:line="240" w:lineRule="auto"/>
        <w:rPr>
          <w:sz w:val="22"/>
          <w:szCs w:val="22"/>
        </w:rPr>
      </w:pPr>
    </w:p>
    <w:p w:rsidR="001C6858" w:rsidRDefault="001C6858" w:rsidP="001C6858">
      <w:pPr>
        <w:pStyle w:val="a3"/>
        <w:spacing w:line="240" w:lineRule="auto"/>
      </w:pPr>
      <w:r>
        <w:rPr>
          <w:rFonts w:ascii="맑은 고딕" w:eastAsia="맑은 고딕" w:hAnsi="맑은 고딕" w:hint="eastAsia"/>
          <w:sz w:val="22"/>
          <w:szCs w:val="22"/>
        </w:rPr>
        <w:t>동시에 암호화폐가 투자자산에서 통화자산으로 변환될 수 있도록</w:t>
      </w:r>
      <w:r w:rsidR="00BD7BAE">
        <w:rPr>
          <w:rFonts w:ascii="맑은 고딕" w:eastAsia="맑은 고딕" w:hAnsi="맑은 고딕" w:hint="eastAsia"/>
          <w:sz w:val="22"/>
          <w:szCs w:val="22"/>
        </w:rPr>
        <w:t>암호화폐의 활용 범위 확장 및</w:t>
      </w:r>
      <w:r>
        <w:rPr>
          <w:rFonts w:ascii="맑은 고딕" w:eastAsia="맑은 고딕" w:hAnsi="맑은 고딕" w:hint="eastAsia"/>
          <w:sz w:val="22"/>
          <w:szCs w:val="22"/>
        </w:rPr>
        <w:t xml:space="preserve"> 가치 안정에 앞장서고 있다.</w:t>
      </w:r>
    </w:p>
    <w:p w:rsidR="001C6858" w:rsidRDefault="001C6858" w:rsidP="001C6858">
      <w:pPr>
        <w:pStyle w:val="a3"/>
        <w:spacing w:line="240" w:lineRule="auto"/>
        <w:rPr>
          <w:sz w:val="22"/>
          <w:szCs w:val="22"/>
        </w:rPr>
      </w:pPr>
    </w:p>
    <w:p w:rsidR="00461175" w:rsidRDefault="00B70936" w:rsidP="001C6858">
      <w:pPr>
        <w:pStyle w:val="a3"/>
        <w:spacing w:line="240" w:lineRule="auto"/>
        <w:rPr>
          <w:rFonts w:ascii="맑은 고딕" w:eastAsia="맑은 고딕" w:hAnsi="맑은 고딕"/>
          <w:sz w:val="22"/>
          <w:szCs w:val="22"/>
        </w:rPr>
      </w:pPr>
      <w:r>
        <w:rPr>
          <w:rFonts w:ascii="맑은 고딕" w:eastAsia="맑은 고딕" w:hAnsi="맑은 고딕" w:hint="eastAsia"/>
          <w:sz w:val="22"/>
          <w:szCs w:val="22"/>
        </w:rPr>
        <w:t xml:space="preserve">PPTR프로젝트는 </w:t>
      </w:r>
      <w:r w:rsidR="001C6858">
        <w:rPr>
          <w:rFonts w:ascii="맑은 고딕" w:eastAsia="맑은 고딕" w:hAnsi="맑은 고딕" w:hint="eastAsia"/>
          <w:sz w:val="22"/>
          <w:szCs w:val="22"/>
        </w:rPr>
        <w:t xml:space="preserve">전통적인 금융 서비스, P2P 및 크라우드펀딩 등 인터넷 금융 혁신 및 금융 감독 강화, 재무 리스크 방지, 불법 자금 조달 단속 분야에 광범위한 응용 가능성을 갖고 있다. </w:t>
      </w:r>
      <w:r w:rsidR="00F5642F">
        <w:rPr>
          <w:rFonts w:ascii="맑은 고딕" w:eastAsia="맑은 고딕" w:hAnsi="맑은 고딕" w:hint="eastAsia"/>
          <w:sz w:val="22"/>
          <w:szCs w:val="22"/>
        </w:rPr>
        <w:t xml:space="preserve">이를 </w:t>
      </w:r>
      <w:r w:rsidR="00013B0C">
        <w:rPr>
          <w:rFonts w:ascii="맑은 고딕" w:eastAsia="맑은 고딕" w:hAnsi="맑은 고딕" w:hint="eastAsia"/>
          <w:sz w:val="22"/>
          <w:szCs w:val="22"/>
        </w:rPr>
        <w:t>함께</w:t>
      </w:r>
      <w:r w:rsidR="00F5642F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1C6858">
        <w:rPr>
          <w:rFonts w:ascii="맑은 고딕" w:eastAsia="맑은 고딕" w:hAnsi="맑은 고딕" w:hint="eastAsia"/>
          <w:sz w:val="22"/>
          <w:szCs w:val="22"/>
        </w:rPr>
        <w:t xml:space="preserve">각 지역 은행과 더 나아가 국가 간 거래에 대한 </w:t>
      </w:r>
      <w:r>
        <w:rPr>
          <w:rFonts w:ascii="맑은 고딕" w:eastAsia="맑은 고딕" w:hAnsi="맑은 고딕" w:hint="eastAsia"/>
          <w:sz w:val="22"/>
          <w:szCs w:val="22"/>
        </w:rPr>
        <w:t>수수료를</w:t>
      </w:r>
      <w:r w:rsidR="001C6858">
        <w:rPr>
          <w:rFonts w:ascii="맑은 고딕" w:eastAsia="맑은 고딕" w:hAnsi="맑은 고딕" w:hint="eastAsia"/>
          <w:sz w:val="22"/>
          <w:szCs w:val="22"/>
        </w:rPr>
        <w:t xml:space="preserve"> 없애고, 빠른 거래가 가능한 결제 네트워크 시스템을 구축</w:t>
      </w:r>
      <w:r w:rsidR="002C0F1A">
        <w:rPr>
          <w:rFonts w:ascii="맑은 고딕" w:eastAsia="맑은 고딕" w:hAnsi="맑은 고딕" w:hint="eastAsia"/>
          <w:sz w:val="22"/>
          <w:szCs w:val="22"/>
        </w:rPr>
        <w:t>을 목표로 한다.</w:t>
      </w:r>
    </w:p>
    <w:p w:rsidR="000D366F" w:rsidRPr="00C22479" w:rsidRDefault="000D366F" w:rsidP="001C6858">
      <w:pPr>
        <w:pStyle w:val="a3"/>
        <w:spacing w:line="240" w:lineRule="auto"/>
        <w:rPr>
          <w:rFonts w:ascii="맑은 고딕" w:eastAsia="맑은 고딕" w:hAnsi="맑은 고딕"/>
          <w:sz w:val="22"/>
          <w:szCs w:val="22"/>
        </w:rPr>
      </w:pPr>
    </w:p>
    <w:p w:rsidR="000D366F" w:rsidRDefault="000D366F" w:rsidP="000D366F">
      <w:pPr>
        <w:pStyle w:val="a3"/>
        <w:spacing w:line="240" w:lineRule="auto"/>
      </w:pPr>
      <w:r>
        <w:rPr>
          <w:rFonts w:ascii="맑은 고딕" w:eastAsia="맑은 고딕" w:hAnsi="맑은 고딕" w:hint="eastAsia"/>
          <w:sz w:val="22"/>
          <w:szCs w:val="22"/>
        </w:rPr>
        <w:t>PPTR프로젝트는 지난 운영 1년간 공공 네트워크 원장(RCL)에 대한 풍부한 경험과 데이터를 축적하여 안정화된 사용 수준에 도달했다.</w:t>
      </w:r>
    </w:p>
    <w:p w:rsidR="002C0F1A" w:rsidRDefault="002C0F1A" w:rsidP="001C6858">
      <w:pPr>
        <w:pStyle w:val="a3"/>
        <w:spacing w:line="240" w:lineRule="auto"/>
        <w:rPr>
          <w:rFonts w:ascii="맑은 고딕" w:eastAsia="맑은 고딕" w:hAnsi="맑은 고딕"/>
          <w:sz w:val="22"/>
          <w:szCs w:val="22"/>
        </w:rPr>
      </w:pPr>
    </w:p>
    <w:p w:rsidR="001C6858" w:rsidRDefault="00AB4AFD" w:rsidP="001C6858">
      <w:pPr>
        <w:pStyle w:val="a3"/>
        <w:spacing w:line="240" w:lineRule="auto"/>
        <w:rPr>
          <w:rFonts w:ascii="맑은 고딕" w:eastAsia="맑은 고딕" w:hAnsi="맑은 고딕" w:hint="eastAsia"/>
          <w:sz w:val="22"/>
          <w:szCs w:val="22"/>
        </w:rPr>
      </w:pPr>
      <w:r w:rsidRPr="00AB4AFD">
        <w:rPr>
          <w:rFonts w:ascii="맑은 고딕" w:eastAsia="맑은 고딕" w:hAnsi="맑은 고딕"/>
          <w:sz w:val="22"/>
          <w:szCs w:val="22"/>
        </w:rPr>
        <w:t>xCurrent기술(리플의 표준화 기술), PPTR-PN 지불 표준, DSS 청산 시스템을 사용하여 글로벌 금융 회사에 보다 안전하고 편리한 정산 서비스를 제공할 계획이다. 현재 파일럿 프로젝트에는 시가 총액이 총 300억 달러인 한국의 2개 은행과 일본 금융 기관이 포함되어 있다.</w:t>
      </w:r>
    </w:p>
    <w:p w:rsidR="00AB4AFD" w:rsidRPr="000D366F" w:rsidRDefault="00AB4AFD" w:rsidP="001C6858">
      <w:pPr>
        <w:pStyle w:val="a3"/>
        <w:spacing w:line="240" w:lineRule="auto"/>
        <w:rPr>
          <w:sz w:val="22"/>
          <w:szCs w:val="22"/>
        </w:rPr>
      </w:pPr>
    </w:p>
    <w:p w:rsidR="001C6858" w:rsidRDefault="001C6858" w:rsidP="001C6858">
      <w:pPr>
        <w:pStyle w:val="a3"/>
        <w:spacing w:line="240" w:lineRule="auto"/>
      </w:pPr>
      <w:r>
        <w:rPr>
          <w:rFonts w:ascii="맑은 고딕" w:eastAsia="맑은 고딕" w:hAnsi="맑은 고딕" w:hint="eastAsia"/>
          <w:sz w:val="22"/>
          <w:szCs w:val="22"/>
        </w:rPr>
        <w:t>이미 독일 금융결제원의 지점 간 결제에 PPTR를 사용하고 있으며, 이밖에</w:t>
      </w:r>
      <w:r w:rsidR="00C22479">
        <w:rPr>
          <w:rFonts w:ascii="맑은 고딕" w:eastAsia="맑은 고딕" w:hAnsi="맑은 고딕" w:hint="eastAsia"/>
          <w:sz w:val="22"/>
          <w:szCs w:val="22"/>
        </w:rPr>
        <w:t>도</w:t>
      </w:r>
      <w:r>
        <w:rPr>
          <w:rFonts w:ascii="맑은 고딕" w:eastAsia="맑은 고딕" w:hAnsi="맑은 고딕" w:hint="eastAsia"/>
          <w:sz w:val="22"/>
          <w:szCs w:val="22"/>
        </w:rPr>
        <w:t xml:space="preserve"> 미국 베테랑 송금 회사인 Bank of America 및 HSBC와 같은 금융 기관에 서비스를 제공하고 있다. 이와 더불어 65개국 회사에 결제 지원 체결을 이어가며</w:t>
      </w:r>
      <w:r w:rsidR="00B70936">
        <w:rPr>
          <w:rFonts w:ascii="맑은 고딕" w:eastAsia="맑은 고딕" w:hAnsi="맑은 고딕" w:hint="eastAsia"/>
          <w:sz w:val="22"/>
          <w:szCs w:val="22"/>
        </w:rPr>
        <w:t>,</w:t>
      </w:r>
      <w:r>
        <w:rPr>
          <w:rFonts w:ascii="맑은 고딕" w:eastAsia="맑은 고딕" w:hAnsi="맑은 고딕" w:hint="eastAsia"/>
          <w:sz w:val="22"/>
          <w:szCs w:val="22"/>
        </w:rPr>
        <w:t xml:space="preserve"> PPTR</w:t>
      </w:r>
      <w:r w:rsidR="00473110">
        <w:rPr>
          <w:rFonts w:ascii="맑은 고딕" w:eastAsia="맑은 고딕" w:hAnsi="맑은 고딕" w:hint="eastAsia"/>
          <w:sz w:val="22"/>
          <w:szCs w:val="22"/>
        </w:rPr>
        <w:t>은</w:t>
      </w:r>
      <w:r>
        <w:rPr>
          <w:rFonts w:ascii="맑은 고딕" w:eastAsia="맑은 고딕" w:hAnsi="맑은 고딕" w:hint="eastAsia"/>
          <w:sz w:val="22"/>
          <w:szCs w:val="22"/>
        </w:rPr>
        <w:t xml:space="preserve"> 새로운 지불 시스템으로 </w:t>
      </w:r>
      <w:r w:rsidR="00FC439B">
        <w:rPr>
          <w:rFonts w:ascii="맑은 고딕" w:eastAsia="맑은 고딕" w:hAnsi="맑은 고딕" w:hint="eastAsia"/>
          <w:sz w:val="22"/>
          <w:szCs w:val="22"/>
        </w:rPr>
        <w:t xml:space="preserve">각광받고 </w:t>
      </w:r>
      <w:r>
        <w:rPr>
          <w:rFonts w:ascii="맑은 고딕" w:eastAsia="맑은 고딕" w:hAnsi="맑은 고딕" w:hint="eastAsia"/>
          <w:sz w:val="22"/>
          <w:szCs w:val="22"/>
        </w:rPr>
        <w:t>있</w:t>
      </w:r>
      <w:r w:rsidR="00B70936">
        <w:rPr>
          <w:rFonts w:ascii="맑은 고딕" w:eastAsia="맑은 고딕" w:hAnsi="맑은 고딕" w:hint="eastAsia"/>
          <w:sz w:val="22"/>
          <w:szCs w:val="22"/>
        </w:rPr>
        <w:t>다.</w:t>
      </w:r>
    </w:p>
    <w:p w:rsidR="009A4A48" w:rsidRDefault="009A4A48" w:rsidP="009A4A48">
      <w:pPr>
        <w:pStyle w:val="1"/>
        <w:widowControl/>
        <w:spacing w:after="0"/>
        <w:rPr>
          <w:rFonts w:ascii="함초롬바탕" w:hint="eastAsia"/>
          <w:sz w:val="22"/>
          <w:szCs w:val="22"/>
        </w:rPr>
      </w:pPr>
    </w:p>
    <w:p w:rsidR="009A4A48" w:rsidRDefault="009A4A48" w:rsidP="009A4A48">
      <w:pPr>
        <w:pStyle w:val="1"/>
        <w:widowControl/>
        <w:spacing w:after="0"/>
        <w:rPr>
          <w:rFonts w:ascii="맑은 고딕" w:eastAsia="맑은 고딕" w:hAnsi="맑은 고딕" w:hint="eastAsia"/>
          <w:sz w:val="22"/>
          <w:szCs w:val="22"/>
        </w:rPr>
      </w:pPr>
      <w:r w:rsidRPr="009A4A48">
        <w:rPr>
          <w:rFonts w:ascii="맑은 고딕" w:eastAsia="맑은 고딕" w:hAnsi="맑은 고딕" w:hint="eastAsia"/>
          <w:sz w:val="22"/>
          <w:szCs w:val="22"/>
        </w:rPr>
        <w:t>한편</w:t>
      </w:r>
      <w:r w:rsidRPr="009A4A48">
        <w:rPr>
          <w:rFonts w:ascii="맑은 고딕" w:eastAsia="맑은 고딕" w:hAnsi="맑은 고딕"/>
          <w:sz w:val="22"/>
          <w:szCs w:val="22"/>
        </w:rPr>
        <w:t xml:space="preserve"> 올해 9월 서울에서 PPTR 커뮤니티 재단 발표를 위한 컨퍼런스가 개최됐다. 글로벌 로드쇼 투어의 일환으로, 금융 분야에서 PPTR 프로젝트기술의 중요 가치 전달 및 글로벌 토크노믹스 생태계 구축을 이어갈 것이라 전했다. 향후 한국 블록체인기술 트렌드를 중심으로 주요 도시에 PPTR 노드를 배치하여 세계 최대의 블록체인 기반 분산 결제 생태계를 구축할 것이라고 밝혔다. </w:t>
      </w:r>
    </w:p>
    <w:p w:rsidR="002F5DDF" w:rsidRPr="00B652CA" w:rsidRDefault="00565F13" w:rsidP="001C6858">
      <w:pPr>
        <w:pStyle w:val="1"/>
        <w:widowControl/>
        <w:rPr>
          <w:rFonts w:asciiTheme="majorHAnsi" w:eastAsiaTheme="majorHAnsi" w:hAnsiTheme="majorHAnsi"/>
          <w:sz w:val="22"/>
          <w:szCs w:val="22"/>
          <w:shd w:val="clear" w:color="auto" w:fill="FFFFFF"/>
        </w:rPr>
      </w:pPr>
      <w:r w:rsidRPr="00B652CA">
        <w:rPr>
          <w:rFonts w:asciiTheme="majorHAnsi" w:eastAsiaTheme="majorHAnsi" w:hAnsiTheme="majorHAnsi" w:hint="eastAsia"/>
          <w:sz w:val="22"/>
          <w:szCs w:val="22"/>
        </w:rPr>
        <w:t>이어</w:t>
      </w:r>
      <w:r w:rsidR="001C6858" w:rsidRPr="00B652CA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10월 말 중국 마카오에서 PPTR 커뮤니티 재단이 주최한‘PPTR 클라우드 코인 런칭 컨퍼런스’에서</w:t>
      </w:r>
      <w:r w:rsidRPr="00B652CA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는</w:t>
      </w:r>
      <w:r w:rsidR="001C6858" w:rsidRPr="00B652CA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PPTR 블록체인 지불 시스템의 프로젝트 일정, 투자 가치, 발전 계획 및 기술 응용에 대해 논의</w:t>
      </w:r>
      <w:r w:rsidR="00F5642F" w:rsidRPr="00B652CA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했다</w:t>
      </w:r>
      <w:r w:rsidR="002C0F1A" w:rsidRPr="00B652CA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.</w:t>
      </w:r>
      <w:r w:rsidR="002C0F1A" w:rsidRPr="00B652CA">
        <w:rPr>
          <w:rFonts w:asciiTheme="majorHAnsi" w:eastAsiaTheme="majorHAnsi" w:hAnsiTheme="majorHAnsi" w:hint="eastAsia"/>
          <w:sz w:val="22"/>
          <w:szCs w:val="22"/>
        </w:rPr>
        <w:t xml:space="preserve"> 현장에는</w:t>
      </w:r>
      <w:r w:rsidR="001C6858" w:rsidRPr="00B652CA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PPTR 커뮤니티 재단 회장 Bryant, PPTR 커뮤니티 재단 부회장 Grady, PPTR </w:t>
      </w:r>
      <w:r w:rsidR="001C6858" w:rsidRPr="00B652CA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lastRenderedPageBreak/>
        <w:t xml:space="preserve">기술 이사 Mazher Hussain, Pintou Capital CEO Weibo Wu, Yitu Intelligent Asia CEO ShiyuJin 이 참석하여 자리를 </w:t>
      </w:r>
      <w:r w:rsidR="002C0F1A" w:rsidRPr="00B652CA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빛냈</w:t>
      </w:r>
      <w:r w:rsidR="002F5DDF" w:rsidRPr="00B652CA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다.</w:t>
      </w:r>
    </w:p>
    <w:p w:rsidR="001C6858" w:rsidRDefault="002F5DDF" w:rsidP="001C6858">
      <w:pPr>
        <w:pStyle w:val="1"/>
        <w:widowControl/>
        <w:rPr>
          <w:rFonts w:ascii="맑은 고딕" w:eastAsia="맑은 고딕" w:hAnsi="맑은 고딕"/>
          <w:sz w:val="22"/>
          <w:szCs w:val="22"/>
          <w:shd w:val="clear" w:color="auto" w:fill="FFFFFF"/>
        </w:rPr>
      </w:pPr>
      <w:r>
        <w:rPr>
          <w:rFonts w:ascii="맑은 고딕" w:eastAsia="맑은 고딕" w:hAnsi="맑은 고딕" w:hint="eastAsia"/>
          <w:sz w:val="22"/>
          <w:szCs w:val="22"/>
          <w:shd w:val="clear" w:color="auto" w:fill="FFFFFF"/>
        </w:rPr>
        <w:t>더불어</w:t>
      </w:r>
      <w:r w:rsidR="001C6858">
        <w:rPr>
          <w:rFonts w:ascii="맑은 고딕" w:eastAsia="맑은 고딕" w:hAnsi="맑은 고딕" w:hint="eastAsia"/>
          <w:sz w:val="22"/>
          <w:szCs w:val="22"/>
          <w:shd w:val="clear" w:color="auto" w:fill="FFFFFF"/>
        </w:rPr>
        <w:t xml:space="preserve"> 중국</w:t>
      </w:r>
      <w:r w:rsidR="002C0F1A">
        <w:rPr>
          <w:rFonts w:ascii="맑은 고딕" w:eastAsia="맑은 고딕" w:hAnsi="맑은 고딕" w:hint="eastAsia"/>
          <w:sz w:val="22"/>
          <w:szCs w:val="22"/>
          <w:shd w:val="clear" w:color="auto" w:fill="FFFFFF"/>
        </w:rPr>
        <w:t>내</w:t>
      </w:r>
      <w:r w:rsidR="002C0F1A">
        <w:rPr>
          <w:rFonts w:ascii="맑은 고딕" w:eastAsia="맑은 고딕" w:hAnsi="맑은 고딕"/>
          <w:sz w:val="22"/>
          <w:szCs w:val="22"/>
          <w:shd w:val="clear" w:color="auto" w:fill="FFFFFF"/>
        </w:rPr>
        <w:t>200</w:t>
      </w:r>
      <w:r w:rsidR="002C0F1A">
        <w:rPr>
          <w:rFonts w:ascii="맑은 고딕" w:eastAsia="맑은 고딕" w:hAnsi="맑은 고딕" w:hint="eastAsia"/>
          <w:sz w:val="22"/>
          <w:szCs w:val="22"/>
          <w:shd w:val="clear" w:color="auto" w:fill="FFFFFF"/>
        </w:rPr>
        <w:t xml:space="preserve">여개의 </w:t>
      </w:r>
      <w:r w:rsidR="001C6858">
        <w:rPr>
          <w:rFonts w:ascii="맑은 고딕" w:eastAsia="맑은 고딕" w:hAnsi="맑은 고딕" w:hint="eastAsia"/>
          <w:sz w:val="22"/>
          <w:szCs w:val="22"/>
          <w:shd w:val="clear" w:color="auto" w:fill="FFFFFF"/>
        </w:rPr>
        <w:t xml:space="preserve">유수 미디어가 </w:t>
      </w:r>
      <w:r w:rsidR="00185FAF">
        <w:rPr>
          <w:rFonts w:ascii="맑은 고딕" w:eastAsia="맑은 고딕" w:hAnsi="맑은 고딕" w:hint="eastAsia"/>
          <w:sz w:val="22"/>
          <w:szCs w:val="22"/>
          <w:shd w:val="clear" w:color="auto" w:fill="FFFFFF"/>
        </w:rPr>
        <w:t>현장을</w:t>
      </w:r>
      <w:r w:rsidR="008D00F7">
        <w:rPr>
          <w:rFonts w:ascii="맑은 고딕" w:eastAsia="맑은 고딕" w:hAnsi="맑은 고딕" w:hint="eastAsia"/>
          <w:sz w:val="22"/>
          <w:szCs w:val="22"/>
          <w:shd w:val="clear" w:color="auto" w:fill="FFFFFF"/>
        </w:rPr>
        <w:t xml:space="preserve"> </w:t>
      </w:r>
      <w:r w:rsidR="00185FAF">
        <w:rPr>
          <w:rFonts w:ascii="맑은 고딕" w:eastAsia="맑은 고딕" w:hAnsi="맑은 고딕" w:hint="eastAsia"/>
          <w:sz w:val="22"/>
          <w:szCs w:val="22"/>
          <w:shd w:val="clear" w:color="auto" w:fill="FFFFFF"/>
        </w:rPr>
        <w:t>중계했으며,</w:t>
      </w:r>
      <w:r w:rsidR="008D00F7">
        <w:rPr>
          <w:rFonts w:ascii="맑은 고딕" w:eastAsia="맑은 고딕" w:hAnsi="맑은 고딕" w:hint="eastAsia"/>
          <w:sz w:val="22"/>
          <w:szCs w:val="22"/>
          <w:shd w:val="clear" w:color="auto" w:fill="FFFFFF"/>
        </w:rPr>
        <w:t xml:space="preserve"> </w:t>
      </w:r>
      <w:r w:rsidR="00185FAF">
        <w:rPr>
          <w:rFonts w:ascii="맑은 고딕" w:eastAsia="맑은 고딕" w:hAnsi="맑은 고딕" w:hint="eastAsia"/>
          <w:sz w:val="22"/>
          <w:szCs w:val="22"/>
          <w:shd w:val="clear" w:color="auto" w:fill="FFFFFF"/>
        </w:rPr>
        <w:t>행사참가자</w:t>
      </w:r>
      <w:r w:rsidR="00F5642F">
        <w:rPr>
          <w:rFonts w:ascii="맑은 고딕" w:eastAsia="맑은 고딕" w:hAnsi="맑은 고딕" w:hint="eastAsia"/>
          <w:sz w:val="22"/>
          <w:szCs w:val="22"/>
          <w:shd w:val="clear" w:color="auto" w:fill="FFFFFF"/>
        </w:rPr>
        <w:t>와 업계 전문가는PPTR</w:t>
      </w:r>
      <w:r>
        <w:rPr>
          <w:rFonts w:ascii="맑은 고딕" w:eastAsia="맑은 고딕" w:hAnsi="맑은 고딕" w:hint="eastAsia"/>
          <w:sz w:val="22"/>
          <w:szCs w:val="22"/>
          <w:shd w:val="clear" w:color="auto" w:fill="FFFFFF"/>
        </w:rPr>
        <w:t>프로젝트에</w:t>
      </w:r>
      <w:bookmarkStart w:id="0" w:name="_GoBack"/>
      <w:bookmarkEnd w:id="0"/>
      <w:r w:rsidR="00516E27">
        <w:rPr>
          <w:rFonts w:ascii="맑은 고딕" w:eastAsia="맑은 고딕" w:hAnsi="맑은 고딕" w:hint="eastAsia"/>
          <w:sz w:val="22"/>
          <w:szCs w:val="22"/>
          <w:shd w:val="clear" w:color="auto" w:fill="FFFFFF"/>
        </w:rPr>
        <w:t xml:space="preserve">대한 </w:t>
      </w:r>
      <w:r w:rsidR="002C0F1A">
        <w:rPr>
          <w:rFonts w:ascii="맑은 고딕" w:eastAsia="맑은 고딕" w:hAnsi="맑은 고딕" w:hint="eastAsia"/>
          <w:sz w:val="22"/>
          <w:szCs w:val="22"/>
          <w:shd w:val="clear" w:color="auto" w:fill="FFFFFF"/>
        </w:rPr>
        <w:t xml:space="preserve">높은 평가와 </w:t>
      </w:r>
      <w:r w:rsidR="00516E27">
        <w:rPr>
          <w:rFonts w:ascii="맑은 고딕" w:eastAsia="맑은 고딕" w:hAnsi="맑은 고딕" w:hint="eastAsia"/>
          <w:sz w:val="22"/>
          <w:szCs w:val="22"/>
          <w:shd w:val="clear" w:color="auto" w:fill="FFFFFF"/>
        </w:rPr>
        <w:t>성원</w:t>
      </w:r>
      <w:r>
        <w:rPr>
          <w:rFonts w:ascii="맑은 고딕" w:eastAsia="맑은 고딕" w:hAnsi="맑은 고딕" w:hint="eastAsia"/>
          <w:sz w:val="22"/>
          <w:szCs w:val="22"/>
          <w:shd w:val="clear" w:color="auto" w:fill="FFFFFF"/>
        </w:rPr>
        <w:t xml:space="preserve">을 보냈다. </w:t>
      </w:r>
    </w:p>
    <w:p w:rsidR="000D366F" w:rsidRPr="000D366F" w:rsidRDefault="000D366F" w:rsidP="000D366F">
      <w:pPr>
        <w:pStyle w:val="a3"/>
        <w:spacing w:line="240" w:lineRule="auto"/>
      </w:pPr>
      <w:r>
        <w:rPr>
          <w:rFonts w:ascii="맑은 고딕" w:eastAsia="맑은 고딕" w:hAnsi="맑은 고딕" w:hint="eastAsia"/>
          <w:sz w:val="22"/>
          <w:szCs w:val="22"/>
        </w:rPr>
        <w:t>PPTR 프로젝트는 지난달 20일 VVBTC거래소에 상장하며, 현재까지 상승선을 그리고 있는 모습이다</w:t>
      </w:r>
      <w:r>
        <w:rPr>
          <w:rFonts w:ascii="맑은 고딕" w:eastAsia="맑은 고딕" w:hAnsi="맑은 고딕"/>
          <w:sz w:val="22"/>
          <w:szCs w:val="22"/>
        </w:rPr>
        <w:t>.</w:t>
      </w:r>
      <w:r>
        <w:rPr>
          <w:rFonts w:ascii="맑은 고딕" w:eastAsia="맑은 고딕" w:hAnsi="맑은 고딕" w:hint="eastAsia"/>
          <w:sz w:val="22"/>
          <w:szCs w:val="22"/>
        </w:rPr>
        <w:t xml:space="preserve"> 이를 기점으로 향후 2019년에 글로벌 시장 진출 본격화에 나설 계획이라고 밝혔다.</w:t>
      </w:r>
    </w:p>
    <w:p w:rsidR="0023134F" w:rsidRDefault="0023134F" w:rsidP="00A4468D">
      <w:pPr>
        <w:spacing w:line="240" w:lineRule="auto"/>
        <w:jc w:val="left"/>
        <w:rPr>
          <w:rFonts w:ascii="맑은 고딕" w:eastAsia="맑은 고딕" w:hAnsi="맑은 고딕" w:cs="굴림" w:hint="eastAsia"/>
          <w:color w:val="000000"/>
          <w:kern w:val="0"/>
          <w:sz w:val="22"/>
        </w:rPr>
      </w:pPr>
    </w:p>
    <w:p w:rsidR="000D366F" w:rsidRDefault="0023134F" w:rsidP="00A4468D">
      <w:pPr>
        <w:spacing w:line="240" w:lineRule="auto"/>
        <w:jc w:val="left"/>
        <w:rPr>
          <w:rFonts w:ascii="맑은 고딕" w:eastAsia="맑은 고딕" w:hAnsi="맑은 고딕"/>
          <w:sz w:val="22"/>
          <w:shd w:val="clear" w:color="auto" w:fill="FFFFFF"/>
        </w:rPr>
      </w:pPr>
      <w:r w:rsidRPr="0023134F">
        <w:rPr>
          <w:rFonts w:ascii="맑은 고딕" w:eastAsia="맑은 고딕" w:hAnsi="맑은 고딕" w:cs="굴림" w:hint="eastAsia"/>
          <w:color w:val="000000"/>
          <w:kern w:val="0"/>
          <w:sz w:val="22"/>
        </w:rPr>
        <w:t>전</w:t>
      </w:r>
      <w:r w:rsidRPr="0023134F">
        <w:rPr>
          <w:rFonts w:ascii="맑은 고딕" w:eastAsia="맑은 고딕" w:hAnsi="맑은 고딕" w:cs="굴림"/>
          <w:color w:val="000000"/>
          <w:kern w:val="0"/>
          <w:sz w:val="22"/>
        </w:rPr>
        <w:t xml:space="preserve"> 세계적으로 블록체인기술, 클라우드 컴퓨팅 등 4차 산업 기술에 대한 열기가 지속되는 가운데 클라우드 결제 서비스를 바탕으로 한국 진출을 앞둔 PPTR</w:t>
      </w:r>
      <w:r>
        <w:rPr>
          <w:rFonts w:ascii="맑은 고딕" w:eastAsia="맑은 고딕" w:hAnsi="맑은 고딕" w:cs="굴림" w:hint="eastAsia"/>
          <w:color w:val="000000"/>
          <w:kern w:val="0"/>
          <w:sz w:val="22"/>
        </w:rPr>
        <w:t>프로젝트</w:t>
      </w:r>
      <w:r w:rsidRPr="0023134F">
        <w:rPr>
          <w:rFonts w:ascii="맑은 고딕" w:eastAsia="맑은 고딕" w:hAnsi="맑은 고딕" w:cs="굴림"/>
          <w:color w:val="000000"/>
          <w:kern w:val="0"/>
          <w:sz w:val="22"/>
        </w:rPr>
        <w:t>의 향후 귀추가 주목된다.</w:t>
      </w:r>
      <w:r w:rsidR="009A4A48">
        <w:rPr>
          <w:rFonts w:ascii="맑은 고딕" w:eastAsia="맑은 고딕" w:hAnsi="맑은 고딕"/>
          <w:noProof/>
          <w:sz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342900</wp:posOffset>
            </wp:positionH>
            <wp:positionV relativeFrom="page">
              <wp:posOffset>3267075</wp:posOffset>
            </wp:positionV>
            <wp:extent cx="5438775" cy="3438525"/>
            <wp:effectExtent l="19050" t="0" r="9525" b="0"/>
            <wp:wrapSquare wrapText="bothSides"/>
            <wp:docPr id="1" name="그림 1" descr="EMB000045c455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53760896" descr="EMB000045c4559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3438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D366F" w:rsidRDefault="000D366F" w:rsidP="00A4468D">
      <w:pPr>
        <w:spacing w:line="240" w:lineRule="auto"/>
        <w:jc w:val="left"/>
        <w:rPr>
          <w:rFonts w:ascii="맑은 고딕" w:eastAsia="맑은 고딕" w:hAnsi="맑은 고딕"/>
          <w:sz w:val="22"/>
          <w:shd w:val="clear" w:color="auto" w:fill="FFFFFF"/>
        </w:rPr>
      </w:pPr>
    </w:p>
    <w:p w:rsidR="000665EB" w:rsidRDefault="000D366F" w:rsidP="00A4468D">
      <w:pPr>
        <w:spacing w:line="240" w:lineRule="auto"/>
        <w:jc w:val="left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page">
              <wp:posOffset>419100</wp:posOffset>
            </wp:positionH>
            <wp:positionV relativeFrom="page">
              <wp:posOffset>6981825</wp:posOffset>
            </wp:positionV>
            <wp:extent cx="5429250" cy="3063240"/>
            <wp:effectExtent l="19050" t="0" r="0" b="0"/>
            <wp:wrapSquare wrapText="bothSides"/>
            <wp:docPr id="2" name="그림 2" descr="EMB000045c455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53760536" descr="EMB000045c4559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3063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4468D">
        <w:rPr>
          <w:rFonts w:ascii="맑은 고딕" w:eastAsia="맑은 고딕" w:hAnsi="맑은 고딕"/>
          <w:sz w:val="22"/>
          <w:shd w:val="clear" w:color="auto" w:fill="FFFFFF"/>
        </w:rPr>
        <w:t>[</w:t>
      </w:r>
      <w:r w:rsidR="00816B6E">
        <w:rPr>
          <w:rFonts w:ascii="맑은 고딕" w:eastAsia="맑은 고딕" w:hAnsi="맑은 고딕" w:hint="eastAsia"/>
          <w:sz w:val="22"/>
          <w:shd w:val="clear" w:color="auto" w:fill="FFFFFF"/>
        </w:rPr>
        <w:t xml:space="preserve">사진 </w:t>
      </w:r>
      <w:r w:rsidR="00816B6E">
        <w:rPr>
          <w:rFonts w:ascii="맑은 고딕" w:eastAsia="맑은 고딕" w:hAnsi="맑은 고딕"/>
          <w:sz w:val="22"/>
          <w:shd w:val="clear" w:color="auto" w:fill="FFFFFF"/>
        </w:rPr>
        <w:t>:</w:t>
      </w:r>
      <w:r w:rsidR="00A4468D">
        <w:rPr>
          <w:rFonts w:ascii="맑은 고딕" w:eastAsia="맑은 고딕" w:hAnsi="맑은 고딕" w:hint="eastAsia"/>
          <w:sz w:val="22"/>
          <w:shd w:val="clear" w:color="auto" w:fill="FFFFFF"/>
        </w:rPr>
        <w:t>PPTR 클라우드 코인 런칭 컨퍼런스’]</w:t>
      </w:r>
    </w:p>
    <w:sectPr w:rsidR="000665EB" w:rsidSect="001C685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10E5" w:rsidRDefault="000C10E5" w:rsidP="007C291D">
      <w:pPr>
        <w:spacing w:after="0" w:line="240" w:lineRule="auto"/>
      </w:pPr>
      <w:r>
        <w:separator/>
      </w:r>
    </w:p>
  </w:endnote>
  <w:endnote w:type="continuationSeparator" w:id="1">
    <w:p w:rsidR="000C10E5" w:rsidRDefault="000C10E5" w:rsidP="007C29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함초롬바탕">
    <w:altName w:val="Arial Unicode MS"/>
    <w:charset w:val="81"/>
    <w:family w:val="roman"/>
    <w:pitch w:val="variable"/>
    <w:sig w:usb0="00000000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10E5" w:rsidRDefault="000C10E5" w:rsidP="007C291D">
      <w:pPr>
        <w:spacing w:after="0" w:line="240" w:lineRule="auto"/>
      </w:pPr>
      <w:r>
        <w:separator/>
      </w:r>
    </w:p>
  </w:footnote>
  <w:footnote w:type="continuationSeparator" w:id="1">
    <w:p w:rsidR="000C10E5" w:rsidRDefault="000C10E5" w:rsidP="007C29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C6858"/>
    <w:rsid w:val="00013B0C"/>
    <w:rsid w:val="000C10E5"/>
    <w:rsid w:val="000D366F"/>
    <w:rsid w:val="00185FAF"/>
    <w:rsid w:val="001C6858"/>
    <w:rsid w:val="001D434A"/>
    <w:rsid w:val="001D6321"/>
    <w:rsid w:val="0023134F"/>
    <w:rsid w:val="002B3EF8"/>
    <w:rsid w:val="002C0F1A"/>
    <w:rsid w:val="002F5DDF"/>
    <w:rsid w:val="00461175"/>
    <w:rsid w:val="00473110"/>
    <w:rsid w:val="004F4C09"/>
    <w:rsid w:val="00516E27"/>
    <w:rsid w:val="00565F13"/>
    <w:rsid w:val="00682E93"/>
    <w:rsid w:val="00721AB8"/>
    <w:rsid w:val="00722551"/>
    <w:rsid w:val="007C291D"/>
    <w:rsid w:val="007E47BD"/>
    <w:rsid w:val="00816B6E"/>
    <w:rsid w:val="008D00F7"/>
    <w:rsid w:val="008D2329"/>
    <w:rsid w:val="00947C0F"/>
    <w:rsid w:val="009A4A48"/>
    <w:rsid w:val="00A1073B"/>
    <w:rsid w:val="00A4468D"/>
    <w:rsid w:val="00AB4AFD"/>
    <w:rsid w:val="00AB5108"/>
    <w:rsid w:val="00B652CA"/>
    <w:rsid w:val="00B70936"/>
    <w:rsid w:val="00BD7BAE"/>
    <w:rsid w:val="00C22479"/>
    <w:rsid w:val="00C26D8A"/>
    <w:rsid w:val="00CB0F33"/>
    <w:rsid w:val="00D868B3"/>
    <w:rsid w:val="00DA0A5F"/>
    <w:rsid w:val="00E46483"/>
    <w:rsid w:val="00F5642F"/>
    <w:rsid w:val="00FA361E"/>
    <w:rsid w:val="00FC077E"/>
    <w:rsid w:val="00FC43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48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C685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">
    <w:name w:val="일반 (웹)1"/>
    <w:basedOn w:val="a"/>
    <w:rsid w:val="001C6858"/>
    <w:pPr>
      <w:wordWrap/>
      <w:spacing w:before="300" w:after="300" w:line="240" w:lineRule="auto"/>
      <w:jc w:val="left"/>
      <w:textAlignment w:val="baseline"/>
    </w:pPr>
    <w:rPr>
      <w:rFonts w:ascii="Calibri" w:eastAsia="굴림" w:hAnsi="굴림" w:cs="굴림"/>
      <w:color w:val="000000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7C291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C291D"/>
  </w:style>
  <w:style w:type="paragraph" w:styleId="a5">
    <w:name w:val="footer"/>
    <w:basedOn w:val="a"/>
    <w:link w:val="Char0"/>
    <w:uiPriority w:val="99"/>
    <w:semiHidden/>
    <w:unhideWhenUsed/>
    <w:rsid w:val="007C291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C29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4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1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F794E-8E44-4CDA-B37C-B929703B8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7번 PC</dc:creator>
  <cp:lastModifiedBy>hisatoli</cp:lastModifiedBy>
  <cp:revision>2</cp:revision>
  <cp:lastPrinted>2018-12-10T19:21:00Z</cp:lastPrinted>
  <dcterms:created xsi:type="dcterms:W3CDTF">2018-12-11T00:35:00Z</dcterms:created>
  <dcterms:modified xsi:type="dcterms:W3CDTF">2018-12-11T00:35:00Z</dcterms:modified>
</cp:coreProperties>
</file>