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A0E" w:rsidRPr="001E3CBA" w:rsidRDefault="00201A0E" w:rsidP="00201A0E">
      <w:pPr>
        <w:jc w:val="both"/>
        <w:rPr>
          <w:rFonts w:ascii="맑은 고딕" w:eastAsia="맑은 고딕" w:hAnsi="맑은 고딕"/>
          <w:b/>
          <w:bCs/>
          <w:color w:val="000000"/>
          <w:sz w:val="20"/>
          <w:szCs w:val="20"/>
        </w:rPr>
      </w:pPr>
      <w:r w:rsidRPr="001E3CBA">
        <w:rPr>
          <w:rFonts w:ascii="맑은 고딕" w:eastAsia="맑은 고딕" w:hAnsi="맑은 고딕" w:hint="eastAsia"/>
          <w:b/>
          <w:bCs/>
          <w:color w:val="000000"/>
          <w:sz w:val="20"/>
          <w:szCs w:val="20"/>
        </w:rPr>
        <w:t>※ 참고자료</w:t>
      </w:r>
    </w:p>
    <w:p w:rsidR="00201A0E" w:rsidRPr="001E3CBA" w:rsidRDefault="00201A0E" w:rsidP="00201A0E">
      <w:pPr>
        <w:spacing w:before="240" w:line="240" w:lineRule="auto"/>
        <w:rPr>
          <w:rFonts w:asciiTheme="minorEastAsia" w:hAnsiTheme="minorEastAsia" w:cs="Arial"/>
          <w:b/>
          <w:bCs/>
          <w:sz w:val="20"/>
          <w:szCs w:val="20"/>
        </w:rPr>
      </w:pPr>
      <w:r w:rsidRPr="001E3CBA">
        <w:rPr>
          <w:rFonts w:asciiTheme="minorEastAsia" w:hAnsiTheme="minorEastAsia" w:cs="Arial"/>
          <w:b/>
          <w:bCs/>
          <w:sz w:val="20"/>
          <w:szCs w:val="20"/>
        </w:rPr>
        <w:t xml:space="preserve">[한-EU </w:t>
      </w:r>
      <w:proofErr w:type="spellStart"/>
      <w:r w:rsidRPr="001E3CBA">
        <w:rPr>
          <w:rFonts w:asciiTheme="minorEastAsia" w:hAnsiTheme="minorEastAsia" w:cs="Arial"/>
          <w:b/>
          <w:bCs/>
          <w:sz w:val="20"/>
          <w:szCs w:val="20"/>
        </w:rPr>
        <w:t>고등직업교육워크샵</w:t>
      </w:r>
      <w:proofErr w:type="spellEnd"/>
      <w:r w:rsidRPr="001E3CBA">
        <w:rPr>
          <w:rFonts w:asciiTheme="minorEastAsia" w:hAnsiTheme="minorEastAsia" w:cs="Arial"/>
          <w:b/>
          <w:bCs/>
          <w:sz w:val="20"/>
          <w:szCs w:val="20"/>
        </w:rPr>
        <w:t>] 직업능력표준과 전문대학의 역할</w:t>
      </w:r>
      <w:r w:rsidRPr="001E3CBA">
        <w:rPr>
          <w:rFonts w:asciiTheme="minorEastAsia" w:hAnsiTheme="minorEastAsia" w:cs="Arial" w:hint="eastAsia"/>
          <w:b/>
          <w:bCs/>
          <w:sz w:val="20"/>
          <w:szCs w:val="20"/>
        </w:rPr>
        <w:t xml:space="preserve"> </w:t>
      </w:r>
      <w:r w:rsidRPr="001E3CBA">
        <w:rPr>
          <w:rFonts w:asciiTheme="minorEastAsia" w:hAnsiTheme="minorEastAsia" w:cs="Arial"/>
          <w:b/>
          <w:bCs/>
          <w:i/>
          <w:sz w:val="20"/>
          <w:szCs w:val="20"/>
        </w:rPr>
        <w:t>- 영국과 유럽 사례공유를 중심으로 -</w:t>
      </w:r>
      <w:bookmarkStart w:id="0" w:name="_GoBack"/>
      <w:bookmarkEnd w:id="0"/>
    </w:p>
    <w:p w:rsidR="00201A0E" w:rsidRPr="001E3CBA" w:rsidRDefault="00201A0E" w:rsidP="00201A0E">
      <w:pPr>
        <w:spacing w:after="120" w:line="240" w:lineRule="auto"/>
        <w:rPr>
          <w:rFonts w:asciiTheme="minorEastAsia" w:hAnsiTheme="minorEastAsia" w:cs="Arial"/>
          <w:sz w:val="20"/>
          <w:szCs w:val="20"/>
        </w:rPr>
      </w:pPr>
      <w:r w:rsidRPr="001E3CBA">
        <w:rPr>
          <w:rFonts w:asciiTheme="minorEastAsia" w:hAnsiTheme="minorEastAsia" w:cs="Arial"/>
          <w:b/>
          <w:sz w:val="20"/>
          <w:szCs w:val="20"/>
        </w:rPr>
        <w:t>1. 일 시</w:t>
      </w:r>
      <w:r w:rsidRPr="001E3CBA">
        <w:rPr>
          <w:rFonts w:asciiTheme="minorEastAsia" w:hAnsiTheme="minorEastAsia" w:cs="Arial"/>
          <w:sz w:val="20"/>
          <w:szCs w:val="20"/>
        </w:rPr>
        <w:t>: 2014년 2월 14일 (금) 13:00-19:30</w:t>
      </w:r>
    </w:p>
    <w:p w:rsidR="00201A0E" w:rsidRPr="001E3CBA" w:rsidRDefault="00201A0E" w:rsidP="00201A0E">
      <w:pPr>
        <w:spacing w:after="120" w:line="240" w:lineRule="auto"/>
        <w:rPr>
          <w:rFonts w:asciiTheme="minorEastAsia" w:hAnsiTheme="minorEastAsia" w:cs="Arial"/>
          <w:bCs/>
          <w:sz w:val="20"/>
          <w:szCs w:val="20"/>
        </w:rPr>
      </w:pPr>
      <w:r w:rsidRPr="001E3CBA">
        <w:rPr>
          <w:rFonts w:asciiTheme="minorEastAsia" w:hAnsiTheme="minorEastAsia" w:cs="Arial"/>
          <w:b/>
          <w:sz w:val="20"/>
          <w:szCs w:val="20"/>
        </w:rPr>
        <w:t>2. 장 소</w:t>
      </w:r>
      <w:r w:rsidRPr="001E3CBA">
        <w:rPr>
          <w:rFonts w:asciiTheme="minorEastAsia" w:hAnsiTheme="minorEastAsia" w:cs="Arial"/>
          <w:sz w:val="20"/>
          <w:szCs w:val="20"/>
        </w:rPr>
        <w:t xml:space="preserve">: </w:t>
      </w:r>
      <w:r w:rsidRPr="001E3CBA">
        <w:rPr>
          <w:rFonts w:asciiTheme="minorEastAsia" w:hAnsiTheme="minorEastAsia" w:cs="Arial" w:hint="eastAsia"/>
          <w:bCs/>
          <w:sz w:val="20"/>
          <w:szCs w:val="20"/>
        </w:rPr>
        <w:t>플</w:t>
      </w:r>
      <w:r w:rsidRPr="001E3CBA">
        <w:rPr>
          <w:rFonts w:asciiTheme="minorEastAsia" w:hAnsiTheme="minorEastAsia" w:cs="Arial"/>
          <w:bCs/>
          <w:sz w:val="20"/>
          <w:szCs w:val="20"/>
        </w:rPr>
        <w:t xml:space="preserve">라자호텔 22층, </w:t>
      </w:r>
      <w:proofErr w:type="spellStart"/>
      <w:r w:rsidRPr="001E3CBA">
        <w:rPr>
          <w:rFonts w:asciiTheme="minorEastAsia" w:hAnsiTheme="minorEastAsia" w:cs="Arial"/>
          <w:sz w:val="20"/>
          <w:szCs w:val="20"/>
        </w:rPr>
        <w:t>루비홀</w:t>
      </w:r>
      <w:proofErr w:type="spellEnd"/>
      <w:r w:rsidRPr="001E3CBA">
        <w:rPr>
          <w:rFonts w:asciiTheme="minorEastAsia" w:hAnsiTheme="minorEastAsia" w:cs="Arial"/>
          <w:sz w:val="20"/>
          <w:szCs w:val="20"/>
        </w:rPr>
        <w:t xml:space="preserve"> </w:t>
      </w:r>
      <w:r w:rsidRPr="001E3CBA">
        <w:rPr>
          <w:rFonts w:asciiTheme="minorEastAsia" w:hAnsiTheme="minorEastAsia" w:cs="Arial"/>
          <w:bCs/>
          <w:sz w:val="20"/>
          <w:szCs w:val="20"/>
        </w:rPr>
        <w:t xml:space="preserve">(서울시 중구 </w:t>
      </w:r>
      <w:proofErr w:type="spellStart"/>
      <w:r w:rsidRPr="001E3CBA">
        <w:rPr>
          <w:rFonts w:asciiTheme="minorEastAsia" w:hAnsiTheme="minorEastAsia" w:cs="Arial"/>
          <w:bCs/>
          <w:sz w:val="20"/>
          <w:szCs w:val="20"/>
        </w:rPr>
        <w:t>소공로</w:t>
      </w:r>
      <w:proofErr w:type="spellEnd"/>
      <w:r w:rsidRPr="001E3CBA">
        <w:rPr>
          <w:rFonts w:asciiTheme="minorEastAsia" w:hAnsiTheme="minorEastAsia" w:cs="Arial"/>
          <w:bCs/>
          <w:sz w:val="20"/>
          <w:szCs w:val="20"/>
        </w:rPr>
        <w:t xml:space="preserve"> 119 / 전화 02 771 2200)</w:t>
      </w:r>
    </w:p>
    <w:p w:rsidR="00201A0E" w:rsidRPr="001E3CBA" w:rsidRDefault="00201A0E" w:rsidP="00201A0E">
      <w:pPr>
        <w:spacing w:after="120" w:line="240" w:lineRule="auto"/>
        <w:rPr>
          <w:rFonts w:asciiTheme="minorEastAsia" w:hAnsiTheme="minorEastAsia" w:cs="Arial"/>
          <w:sz w:val="20"/>
          <w:szCs w:val="20"/>
        </w:rPr>
      </w:pPr>
      <w:r w:rsidRPr="001E3CBA">
        <w:rPr>
          <w:rFonts w:asciiTheme="minorEastAsia" w:hAnsiTheme="minorEastAsia" w:cs="Arial"/>
          <w:b/>
          <w:sz w:val="20"/>
          <w:szCs w:val="20"/>
        </w:rPr>
        <w:t>3. 목 적</w:t>
      </w:r>
      <w:r w:rsidRPr="001E3CBA">
        <w:rPr>
          <w:rFonts w:asciiTheme="minorEastAsia" w:hAnsiTheme="minorEastAsia" w:cs="Arial"/>
          <w:sz w:val="20"/>
          <w:szCs w:val="20"/>
        </w:rPr>
        <w:t>:</w:t>
      </w:r>
    </w:p>
    <w:p w:rsidR="00201A0E" w:rsidRPr="001E3CBA" w:rsidRDefault="00201A0E" w:rsidP="00201A0E">
      <w:pPr>
        <w:pStyle w:val="a3"/>
        <w:numPr>
          <w:ilvl w:val="0"/>
          <w:numId w:val="1"/>
        </w:numPr>
        <w:spacing w:after="120"/>
        <w:rPr>
          <w:rFonts w:asciiTheme="minorEastAsia" w:eastAsiaTheme="minorEastAsia" w:hAnsiTheme="minorEastAsia" w:cs="Arial"/>
          <w:sz w:val="20"/>
          <w:szCs w:val="20"/>
        </w:rPr>
      </w:pPr>
      <w:r w:rsidRPr="001E3CBA">
        <w:rPr>
          <w:rFonts w:asciiTheme="minorEastAsia" w:eastAsiaTheme="minorEastAsia" w:hAnsiTheme="minorEastAsia" w:cs="Arial"/>
          <w:sz w:val="20"/>
          <w:szCs w:val="20"/>
        </w:rPr>
        <w:t>영국 및 유럽의 고등직업교육체계에 대한 이해 증진 및 교육과정 운영 사례 공유</w:t>
      </w:r>
    </w:p>
    <w:p w:rsidR="00201A0E" w:rsidRPr="001E3CBA" w:rsidRDefault="00201A0E" w:rsidP="00201A0E">
      <w:pPr>
        <w:pStyle w:val="a3"/>
        <w:numPr>
          <w:ilvl w:val="0"/>
          <w:numId w:val="1"/>
        </w:numPr>
        <w:spacing w:after="120"/>
        <w:rPr>
          <w:rFonts w:asciiTheme="minorEastAsia" w:eastAsiaTheme="minorEastAsia" w:hAnsiTheme="minorEastAsia" w:cs="Arial"/>
          <w:sz w:val="20"/>
          <w:szCs w:val="20"/>
        </w:rPr>
      </w:pPr>
      <w:r w:rsidRPr="001E3CBA">
        <w:rPr>
          <w:rFonts w:asciiTheme="minorEastAsia" w:eastAsiaTheme="minorEastAsia" w:hAnsiTheme="minorEastAsia" w:cs="Arial"/>
          <w:sz w:val="20"/>
          <w:szCs w:val="20"/>
        </w:rPr>
        <w:t>한-EU 고등직업교육대학간 향후 협력</w:t>
      </w:r>
      <w:r w:rsidRPr="001E3CBA">
        <w:rPr>
          <w:rFonts w:asciiTheme="minorEastAsia" w:eastAsiaTheme="minorEastAsia" w:hAnsiTheme="minorEastAsia" w:cs="Arial"/>
          <w:b/>
          <w:bCs/>
          <w:sz w:val="20"/>
          <w:szCs w:val="20"/>
        </w:rPr>
        <w:t>·</w:t>
      </w:r>
      <w:r w:rsidRPr="001E3CBA">
        <w:rPr>
          <w:rFonts w:asciiTheme="minorEastAsia" w:eastAsiaTheme="minorEastAsia" w:hAnsiTheme="minorEastAsia" w:cs="Arial"/>
          <w:sz w:val="20"/>
          <w:szCs w:val="20"/>
        </w:rPr>
        <w:t xml:space="preserve">교류 방안 논의 </w:t>
      </w:r>
    </w:p>
    <w:p w:rsidR="00201A0E" w:rsidRPr="001E3CBA" w:rsidRDefault="00201A0E" w:rsidP="00201A0E">
      <w:pPr>
        <w:pStyle w:val="a3"/>
        <w:numPr>
          <w:ilvl w:val="0"/>
          <w:numId w:val="1"/>
        </w:numPr>
        <w:spacing w:after="120"/>
        <w:rPr>
          <w:rFonts w:asciiTheme="minorEastAsia" w:eastAsiaTheme="minorEastAsia" w:hAnsiTheme="minorEastAsia" w:cs="Arial"/>
          <w:sz w:val="20"/>
          <w:szCs w:val="20"/>
        </w:rPr>
      </w:pPr>
      <w:r w:rsidRPr="001E3CBA">
        <w:rPr>
          <w:rFonts w:asciiTheme="minorEastAsia" w:eastAsiaTheme="minorEastAsia" w:hAnsiTheme="minorEastAsia" w:cs="Arial"/>
          <w:sz w:val="20"/>
          <w:szCs w:val="20"/>
        </w:rPr>
        <w:t>한-</w:t>
      </w:r>
      <w:r w:rsidRPr="001E3CBA">
        <w:rPr>
          <w:rFonts w:asciiTheme="minorEastAsia" w:eastAsiaTheme="minorEastAsia" w:hAnsiTheme="minorEastAsia" w:cs="Arial"/>
          <w:bCs/>
          <w:sz w:val="20"/>
          <w:szCs w:val="20"/>
        </w:rPr>
        <w:t>EU</w:t>
      </w:r>
      <w:r w:rsidRPr="001E3CBA">
        <w:rPr>
          <w:rFonts w:asciiTheme="minorEastAsia" w:eastAsiaTheme="minorEastAsia" w:hAnsiTheme="minorEastAsia" w:cs="Arial"/>
          <w:sz w:val="20"/>
          <w:szCs w:val="20"/>
        </w:rPr>
        <w:t>고등직업교육대학간 협력 사례 소개</w:t>
      </w:r>
    </w:p>
    <w:p w:rsidR="00201A0E" w:rsidRPr="00FD7BEB" w:rsidRDefault="00201A0E" w:rsidP="00201A0E">
      <w:pPr>
        <w:spacing w:after="120" w:line="240" w:lineRule="auto"/>
        <w:rPr>
          <w:rFonts w:asciiTheme="minorEastAsia" w:hAnsiTheme="minorEastAsia" w:cs="Arial"/>
          <w:sz w:val="20"/>
          <w:szCs w:val="20"/>
        </w:rPr>
      </w:pPr>
      <w:r w:rsidRPr="00FD7BEB">
        <w:rPr>
          <w:rFonts w:asciiTheme="minorEastAsia" w:hAnsiTheme="minorEastAsia" w:cs="Arial"/>
          <w:b/>
          <w:sz w:val="20"/>
          <w:szCs w:val="20"/>
        </w:rPr>
        <w:t xml:space="preserve">4. </w:t>
      </w:r>
      <w:r w:rsidRPr="001E3CBA">
        <w:rPr>
          <w:rFonts w:asciiTheme="minorEastAsia" w:hAnsiTheme="minorEastAsia" w:cs="Arial"/>
          <w:b/>
          <w:sz w:val="20"/>
          <w:szCs w:val="20"/>
        </w:rPr>
        <w:t>주최</w:t>
      </w:r>
      <w:r w:rsidRPr="00FD7BEB">
        <w:rPr>
          <w:rFonts w:asciiTheme="minorEastAsia" w:hAnsiTheme="minorEastAsia" w:cs="Arial" w:hint="eastAsia"/>
          <w:sz w:val="20"/>
          <w:szCs w:val="20"/>
        </w:rPr>
        <w:t xml:space="preserve">: </w:t>
      </w:r>
      <w:r w:rsidRPr="00FD7BEB">
        <w:rPr>
          <w:rFonts w:asciiTheme="minorEastAsia" w:hAnsiTheme="minorEastAsia" w:cs="Arial"/>
          <w:sz w:val="20"/>
          <w:szCs w:val="20"/>
        </w:rPr>
        <w:t>주한영국문화원</w:t>
      </w:r>
    </w:p>
    <w:p w:rsidR="00201A0E" w:rsidRPr="00FD7BEB" w:rsidRDefault="00201A0E" w:rsidP="00201A0E">
      <w:pPr>
        <w:spacing w:after="120" w:line="240" w:lineRule="auto"/>
        <w:rPr>
          <w:rFonts w:asciiTheme="minorEastAsia" w:hAnsiTheme="minorEastAsia" w:cs="Arial"/>
          <w:b/>
          <w:sz w:val="20"/>
          <w:szCs w:val="20"/>
        </w:rPr>
      </w:pPr>
      <w:r>
        <w:rPr>
          <w:rFonts w:asciiTheme="minorEastAsia" w:hAnsiTheme="minorEastAsia" w:cs="Arial" w:hint="eastAsia"/>
          <w:b/>
          <w:sz w:val="20"/>
          <w:szCs w:val="20"/>
        </w:rPr>
        <w:t xml:space="preserve">5. </w:t>
      </w:r>
      <w:r w:rsidRPr="001E3CBA">
        <w:rPr>
          <w:rFonts w:asciiTheme="minorEastAsia" w:hAnsiTheme="minorEastAsia" w:cs="Arial"/>
          <w:b/>
          <w:sz w:val="20"/>
          <w:szCs w:val="20"/>
        </w:rPr>
        <w:t>후원</w:t>
      </w:r>
      <w:r w:rsidRPr="00FD7BEB">
        <w:rPr>
          <w:rFonts w:asciiTheme="minorEastAsia" w:hAnsiTheme="minorEastAsia" w:cs="Arial"/>
          <w:sz w:val="20"/>
          <w:szCs w:val="20"/>
        </w:rPr>
        <w:t xml:space="preserve">: 계명문화대학교, </w:t>
      </w:r>
      <w:proofErr w:type="spellStart"/>
      <w:r w:rsidRPr="00FD7BEB">
        <w:rPr>
          <w:rFonts w:asciiTheme="minorEastAsia" w:hAnsiTheme="minorEastAsia" w:cs="Arial"/>
          <w:sz w:val="20"/>
          <w:szCs w:val="20"/>
        </w:rPr>
        <w:t>영진전문대학</w:t>
      </w:r>
      <w:proofErr w:type="spellEnd"/>
    </w:p>
    <w:p w:rsidR="00201A0E" w:rsidRPr="00FD7BEB" w:rsidRDefault="00201A0E" w:rsidP="00201A0E">
      <w:pPr>
        <w:spacing w:after="120" w:line="240" w:lineRule="auto"/>
        <w:rPr>
          <w:rFonts w:asciiTheme="minorEastAsia" w:hAnsiTheme="minorEastAsia" w:cs="Arial"/>
          <w:sz w:val="20"/>
          <w:szCs w:val="20"/>
        </w:rPr>
      </w:pPr>
      <w:r>
        <w:rPr>
          <w:rFonts w:asciiTheme="minorEastAsia" w:hAnsiTheme="minorEastAsia" w:cs="Arial" w:hint="eastAsia"/>
          <w:b/>
          <w:sz w:val="20"/>
          <w:szCs w:val="20"/>
        </w:rPr>
        <w:t>6</w:t>
      </w:r>
      <w:r w:rsidRPr="001E3CBA">
        <w:rPr>
          <w:rFonts w:asciiTheme="minorEastAsia" w:hAnsiTheme="minorEastAsia" w:cs="Arial"/>
          <w:b/>
          <w:sz w:val="20"/>
          <w:szCs w:val="20"/>
        </w:rPr>
        <w:t>. 참석 대상</w:t>
      </w:r>
      <w:r w:rsidRPr="00FD7BEB">
        <w:rPr>
          <w:rFonts w:asciiTheme="minorEastAsia" w:hAnsiTheme="minorEastAsia" w:cs="Arial"/>
          <w:sz w:val="20"/>
          <w:szCs w:val="20"/>
        </w:rPr>
        <w:t>: 직업교육연구기관 및 대학관계자 (연구자, 교수, 국제교류담당자 등, 기관별 최대 2인)</w:t>
      </w:r>
    </w:p>
    <w:p w:rsidR="00201A0E" w:rsidRPr="00FD7BEB" w:rsidRDefault="00201A0E" w:rsidP="00201A0E">
      <w:pPr>
        <w:spacing w:after="120" w:line="240" w:lineRule="auto"/>
        <w:rPr>
          <w:rFonts w:asciiTheme="minorEastAsia" w:hAnsiTheme="minorEastAsia" w:cs="Arial"/>
          <w:b/>
          <w:sz w:val="20"/>
          <w:szCs w:val="20"/>
        </w:rPr>
      </w:pPr>
      <w:r>
        <w:rPr>
          <w:rFonts w:asciiTheme="minorEastAsia" w:hAnsiTheme="minorEastAsia" w:cs="Arial" w:hint="eastAsia"/>
          <w:b/>
          <w:sz w:val="20"/>
          <w:szCs w:val="20"/>
        </w:rPr>
        <w:t>7</w:t>
      </w:r>
      <w:r w:rsidRPr="001E3CBA">
        <w:rPr>
          <w:rFonts w:asciiTheme="minorEastAsia" w:hAnsiTheme="minorEastAsia" w:cs="Arial"/>
          <w:b/>
          <w:sz w:val="20"/>
          <w:szCs w:val="20"/>
        </w:rPr>
        <w:t>. 문의</w:t>
      </w:r>
      <w:r w:rsidRPr="00FD7BEB">
        <w:rPr>
          <w:rFonts w:asciiTheme="minorEastAsia" w:hAnsiTheme="minorEastAsia" w:cs="Arial"/>
          <w:b/>
          <w:sz w:val="20"/>
          <w:szCs w:val="20"/>
        </w:rPr>
        <w:t>:</w:t>
      </w:r>
      <w:r w:rsidRPr="00FD7BEB">
        <w:rPr>
          <w:rFonts w:asciiTheme="minorEastAsia" w:hAnsiTheme="minorEastAsia" w:cs="Arial" w:hint="eastAsia"/>
          <w:b/>
          <w:sz w:val="20"/>
          <w:szCs w:val="20"/>
        </w:rPr>
        <w:t xml:space="preserve"> </w:t>
      </w:r>
      <w:r w:rsidRPr="00FD7BEB">
        <w:rPr>
          <w:rFonts w:asciiTheme="minorEastAsia" w:hAnsiTheme="minorEastAsia" w:cs="Arial"/>
          <w:sz w:val="20"/>
          <w:szCs w:val="20"/>
        </w:rPr>
        <w:t>전화 02</w:t>
      </w:r>
      <w:r>
        <w:rPr>
          <w:rFonts w:asciiTheme="minorEastAsia" w:hAnsiTheme="minorEastAsia" w:cs="Arial" w:hint="eastAsia"/>
          <w:sz w:val="20"/>
          <w:szCs w:val="20"/>
        </w:rPr>
        <w:t>-</w:t>
      </w:r>
      <w:r w:rsidRPr="00FD7BEB">
        <w:rPr>
          <w:rFonts w:asciiTheme="minorEastAsia" w:hAnsiTheme="minorEastAsia" w:cs="Arial"/>
          <w:sz w:val="20"/>
          <w:szCs w:val="20"/>
        </w:rPr>
        <w:t>3702</w:t>
      </w:r>
      <w:r>
        <w:rPr>
          <w:rFonts w:asciiTheme="minorEastAsia" w:hAnsiTheme="minorEastAsia" w:cs="Arial" w:hint="eastAsia"/>
          <w:sz w:val="20"/>
          <w:szCs w:val="20"/>
        </w:rPr>
        <w:t>-</w:t>
      </w:r>
      <w:r w:rsidRPr="00FD7BEB">
        <w:rPr>
          <w:rFonts w:asciiTheme="minorEastAsia" w:hAnsiTheme="minorEastAsia" w:cs="Arial"/>
          <w:sz w:val="20"/>
          <w:szCs w:val="20"/>
        </w:rPr>
        <w:t>06</w:t>
      </w:r>
      <w:r>
        <w:rPr>
          <w:rFonts w:asciiTheme="minorEastAsia" w:hAnsiTheme="minorEastAsia" w:cs="Arial" w:hint="eastAsia"/>
          <w:sz w:val="20"/>
          <w:szCs w:val="20"/>
        </w:rPr>
        <w:t>00</w:t>
      </w:r>
      <w:r w:rsidRPr="00FD7BEB">
        <w:rPr>
          <w:rFonts w:asciiTheme="minorEastAsia" w:hAnsiTheme="minorEastAsia" w:cs="Arial"/>
          <w:sz w:val="20"/>
          <w:szCs w:val="20"/>
        </w:rPr>
        <w:t>, 참가비 무료</w:t>
      </w:r>
    </w:p>
    <w:p w:rsidR="00201A0E" w:rsidRPr="00FD7BEB" w:rsidRDefault="00201A0E" w:rsidP="00201A0E">
      <w:pPr>
        <w:spacing w:after="120" w:line="240" w:lineRule="auto"/>
        <w:rPr>
          <w:rFonts w:asciiTheme="minorEastAsia" w:hAnsiTheme="minorEastAsia" w:cs="Arial"/>
          <w:b/>
          <w:sz w:val="20"/>
          <w:szCs w:val="20"/>
        </w:rPr>
      </w:pPr>
      <w:r w:rsidRPr="00FD7BEB">
        <w:rPr>
          <w:rFonts w:asciiTheme="minorEastAsia" w:hAnsiTheme="minorEastAsia" w:cs="Arial" w:hint="eastAsia"/>
          <w:b/>
          <w:sz w:val="20"/>
          <w:szCs w:val="20"/>
        </w:rPr>
        <w:t>8</w:t>
      </w:r>
      <w:r w:rsidRPr="00FD7BEB">
        <w:rPr>
          <w:rFonts w:asciiTheme="minorEastAsia" w:hAnsiTheme="minorEastAsia" w:cs="Arial"/>
          <w:b/>
          <w:sz w:val="20"/>
          <w:szCs w:val="20"/>
        </w:rPr>
        <w:t xml:space="preserve">. 프로그램 (안) </w:t>
      </w:r>
    </w:p>
    <w:tbl>
      <w:tblPr>
        <w:tblW w:w="909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7672"/>
      </w:tblGrid>
      <w:tr w:rsidR="00201A0E" w:rsidRPr="00FD7BEB" w:rsidTr="00433217">
        <w:trPr>
          <w:trHeight w:val="520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b/>
                <w:bCs/>
                <w:sz w:val="20"/>
                <w:szCs w:val="20"/>
                <w:u w:val="single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13.00-13.30</w:t>
            </w:r>
          </w:p>
        </w:tc>
        <w:tc>
          <w:tcPr>
            <w:tcW w:w="7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등  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록</w:t>
            </w:r>
            <w:proofErr w:type="spellEnd"/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13.30-13.35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b/>
                <w:bCs/>
                <w:sz w:val="20"/>
                <w:szCs w:val="20"/>
                <w:u w:val="single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환영사 (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마틴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프라이어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>, 주한영국문화원장)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13.35-13.40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b/>
                <w:bCs/>
                <w:sz w:val="20"/>
                <w:szCs w:val="20"/>
                <w:u w:val="single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축   사 (김남석, 계명문화대학교 총장)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b/>
                <w:bCs/>
                <w:sz w:val="20"/>
                <w:szCs w:val="20"/>
                <w:u w:val="single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13.40-14.00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워크샵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개관 (김혜선, 주한영국문화원 교육&amp;사회 실장)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ind w:left="1560" w:hanging="1560"/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14.00-14.40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한국의 고등직업교육</w:t>
            </w:r>
            <w:r w:rsidRPr="00FD7BEB">
              <w:rPr>
                <w:rFonts w:asciiTheme="minorEastAsia" w:hAnsiTheme="minorEastAsia" w:cs="Arial" w:hint="eastAsia"/>
                <w:sz w:val="20"/>
                <w:szCs w:val="20"/>
              </w:rPr>
              <w:t>의 발전 방향</w:t>
            </w:r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</w:p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(임창빈, 교육부 인재직무능력정책과장) </w:t>
            </w:r>
          </w:p>
        </w:tc>
      </w:tr>
      <w:tr w:rsidR="00201A0E" w:rsidRPr="00FD7BEB" w:rsidTr="00433217">
        <w:trPr>
          <w:trHeight w:val="78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14.40-15.20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영국 고등직업교육체계와 직업능력표준 (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앤디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윌슨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, 웨스트민스터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킹스웨이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컬리지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총장,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앤시아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홀리스트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>, CFA</w:t>
            </w:r>
            <w:r w:rsidRPr="00FD7BEB">
              <w:rPr>
                <w:rFonts w:asciiTheme="minorEastAsia" w:hAnsiTheme="minorEastAsia" w:cs="Arial"/>
                <w:sz w:val="20"/>
                <w:szCs w:val="20"/>
                <w:vertAlign w:val="superscript"/>
              </w:rPr>
              <w:t>*</w:t>
            </w:r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직업교육과정/자격증 담당관)</w:t>
            </w:r>
          </w:p>
        </w:tc>
      </w:tr>
      <w:tr w:rsidR="00201A0E" w:rsidRPr="00FD7BEB" w:rsidTr="00433217">
        <w:trPr>
          <w:trHeight w:val="52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b/>
                <w:bCs/>
                <w:sz w:val="20"/>
                <w:szCs w:val="20"/>
                <w:u w:val="single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15.20-15.40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휴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  식 (커피와 다과)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15.40-16.00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Default="00201A0E" w:rsidP="00433217">
            <w:pPr>
              <w:pStyle w:val="a5"/>
              <w:rPr>
                <w:rStyle w:val="a4"/>
              </w:rPr>
            </w:pPr>
            <w:r w:rsidRPr="00FD7BEB">
              <w:rPr>
                <w:rFonts w:asciiTheme="minorEastAsia" w:hAnsiTheme="minorEastAsia" w:cs="Arial"/>
              </w:rPr>
              <w:t>핀란드 사례: “</w:t>
            </w:r>
            <w:r w:rsidRPr="008B7722">
              <w:rPr>
                <w:rStyle w:val="a4"/>
                <w:rFonts w:hint="eastAsia"/>
              </w:rPr>
              <w:t>실무기반 고등직업교육체계</w:t>
            </w:r>
            <w:r>
              <w:rPr>
                <w:rStyle w:val="a4"/>
              </w:rPr>
              <w:t>”</w:t>
            </w:r>
          </w:p>
          <w:p w:rsidR="00201A0E" w:rsidRPr="00FD7BEB" w:rsidRDefault="00201A0E" w:rsidP="00433217">
            <w:pPr>
              <w:pStyle w:val="a5"/>
              <w:rPr>
                <w:rFonts w:asciiTheme="minorEastAsia" w:hAnsiTheme="minorEastAsia" w:cs="Arial"/>
              </w:rPr>
            </w:pPr>
            <w:r w:rsidRPr="00FD7BEB">
              <w:rPr>
                <w:rFonts w:asciiTheme="minorEastAsia" w:hAnsiTheme="minorEastAsia" w:cs="Arial"/>
              </w:rPr>
              <w:t>(</w:t>
            </w:r>
            <w:proofErr w:type="spellStart"/>
            <w:r w:rsidRPr="00FD7BEB">
              <w:rPr>
                <w:rFonts w:asciiTheme="minorEastAsia" w:hAnsiTheme="minorEastAsia" w:cs="Arial"/>
              </w:rPr>
              <w:t>한넬</w:t>
            </w:r>
            <w:proofErr w:type="spellEnd"/>
            <w:r w:rsidRPr="00FD7BEB">
              <w:rPr>
                <w:rFonts w:asciiTheme="minorEastAsia" w:hAnsiTheme="minorEastAsia" w:cs="Arial"/>
              </w:rPr>
              <w:t xml:space="preserve"> 무호넨/</w:t>
            </w:r>
            <w:proofErr w:type="spellStart"/>
            <w:r w:rsidRPr="00FD7BEB">
              <w:rPr>
                <w:rFonts w:asciiTheme="minorEastAsia" w:hAnsiTheme="minorEastAsia" w:cs="Arial"/>
              </w:rPr>
              <w:t>카리</w:t>
            </w:r>
            <w:proofErr w:type="spellEnd"/>
            <w:r w:rsidRPr="00FD7BEB">
              <w:rPr>
                <w:rFonts w:asciiTheme="minorEastAsia" w:hAnsiTheme="minorEastAsia" w:cs="Arial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</w:rPr>
              <w:t>코스켈라</w:t>
            </w:r>
            <w:proofErr w:type="spellEnd"/>
            <w:r w:rsidRPr="00FD7BEB">
              <w:rPr>
                <w:rFonts w:asciiTheme="minorEastAsia" w:hAnsiTheme="minorEastAsia" w:cs="Arial"/>
              </w:rPr>
              <w:t xml:space="preserve">, 반타 </w:t>
            </w:r>
            <w:proofErr w:type="spellStart"/>
            <w:r w:rsidRPr="00FD7BEB">
              <w:rPr>
                <w:rFonts w:asciiTheme="minorEastAsia" w:hAnsiTheme="minorEastAsia" w:cs="Arial"/>
              </w:rPr>
              <w:t>컬리지</w:t>
            </w:r>
            <w:proofErr w:type="spellEnd"/>
            <w:r w:rsidRPr="00FD7BEB">
              <w:rPr>
                <w:rFonts w:asciiTheme="minorEastAsia" w:hAnsiTheme="minorEastAsia" w:cs="Arial"/>
              </w:rPr>
              <w:t>)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lastRenderedPageBreak/>
              <w:t>16.00-16.20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슬로바키아 사례: “</w:t>
            </w:r>
            <w:r w:rsidRPr="008B7722">
              <w:rPr>
                <w:rStyle w:val="a4"/>
                <w:rFonts w:hint="eastAsia"/>
                <w:sz w:val="20"/>
                <w:szCs w:val="20"/>
              </w:rPr>
              <w:t>실무기반 고등직업교육체계</w:t>
            </w:r>
            <w:r>
              <w:rPr>
                <w:rStyle w:val="a4"/>
                <w:sz w:val="20"/>
                <w:szCs w:val="20"/>
              </w:rPr>
              <w:t>”</w:t>
            </w:r>
            <w:r w:rsidRPr="00FD7BEB">
              <w:rPr>
                <w:rFonts w:asciiTheme="minorEastAsia" w:hAnsiTheme="minorEastAsia" w:cs="Arial"/>
                <w:sz w:val="20"/>
                <w:szCs w:val="20"/>
              </w:rPr>
              <w:br/>
              <w:t>(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피터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파비안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>, 질리나 대학)</w:t>
            </w:r>
          </w:p>
        </w:tc>
      </w:tr>
      <w:tr w:rsidR="00201A0E" w:rsidRPr="00FD7BEB" w:rsidTr="00433217">
        <w:trPr>
          <w:trHeight w:val="979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16.20–16.40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학점기반 유럽직업교육체계 및 협력사례</w:t>
            </w:r>
          </w:p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(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카리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코스켈라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, 반타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컬리지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) 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16.40–17.20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한국대학 사례: EU-KOREA SMILES 프로젝트</w:t>
            </w:r>
          </w:p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(이상석, 계명문화대학교 교수 / 장승은, 웨스트민스터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킹스웨이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컬리지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국제팀장)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17.20–17.55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질의 응답 (좌장: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앤디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윌슨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, 웨스트민스터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킹스웨이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컬리지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 총장)</w:t>
            </w:r>
          </w:p>
        </w:tc>
      </w:tr>
      <w:tr w:rsidR="00201A0E" w:rsidRPr="00FD7BEB" w:rsidTr="00433217">
        <w:trPr>
          <w:trHeight w:val="52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17.55–18.00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정리 및 폐회 (김혜선, 주한영국문화원 교육&amp;사회 실장)</w:t>
            </w:r>
          </w:p>
        </w:tc>
      </w:tr>
      <w:tr w:rsidR="00201A0E" w:rsidRPr="00FD7BEB" w:rsidTr="00433217">
        <w:trPr>
          <w:trHeight w:val="52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>18.00–19.30</w:t>
            </w:r>
          </w:p>
        </w:tc>
        <w:tc>
          <w:tcPr>
            <w:tcW w:w="7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A0E" w:rsidRPr="00FD7BEB" w:rsidRDefault="00201A0E" w:rsidP="0043321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FD7BEB">
              <w:rPr>
                <w:rFonts w:asciiTheme="minorEastAsia" w:hAnsiTheme="minorEastAsia" w:cs="Arial"/>
                <w:sz w:val="20"/>
                <w:szCs w:val="20"/>
              </w:rPr>
              <w:t xml:space="preserve">만   찬 (후원: 계명문화대학교, </w:t>
            </w:r>
            <w:proofErr w:type="spellStart"/>
            <w:r w:rsidRPr="00FD7BEB">
              <w:rPr>
                <w:rFonts w:asciiTheme="minorEastAsia" w:hAnsiTheme="minorEastAsia" w:cs="Arial"/>
                <w:sz w:val="20"/>
                <w:szCs w:val="20"/>
              </w:rPr>
              <w:t>영진전문대학</w:t>
            </w:r>
            <w:proofErr w:type="spellEnd"/>
            <w:r w:rsidRPr="00FD7BEB">
              <w:rPr>
                <w:rFonts w:asciiTheme="minorEastAsia" w:hAnsiTheme="minorEastAsia" w:cs="Arial"/>
                <w:sz w:val="20"/>
                <w:szCs w:val="20"/>
              </w:rPr>
              <w:t>)</w:t>
            </w:r>
          </w:p>
        </w:tc>
      </w:tr>
    </w:tbl>
    <w:p w:rsidR="00201A0E" w:rsidRPr="00FD7BEB" w:rsidRDefault="00201A0E" w:rsidP="00201A0E">
      <w:pPr>
        <w:tabs>
          <w:tab w:val="left" w:pos="3478"/>
        </w:tabs>
        <w:spacing w:after="0" w:line="240" w:lineRule="auto"/>
        <w:rPr>
          <w:rFonts w:asciiTheme="minorEastAsia" w:hAnsiTheme="minorEastAsia" w:cs="Arial"/>
          <w:sz w:val="20"/>
          <w:szCs w:val="20"/>
        </w:rPr>
      </w:pPr>
      <w:r w:rsidRPr="00FD7BEB">
        <w:rPr>
          <w:rFonts w:asciiTheme="minorEastAsia" w:hAnsiTheme="minorEastAsia" w:cs="Arial"/>
          <w:sz w:val="20"/>
          <w:szCs w:val="20"/>
        </w:rPr>
        <w:t>*CFA: 영국 직업교육과정/자격증 및 직업능력표준 개발기관</w:t>
      </w:r>
    </w:p>
    <w:p w:rsidR="00201A0E" w:rsidRDefault="00201A0E" w:rsidP="00201A0E">
      <w:pPr>
        <w:tabs>
          <w:tab w:val="left" w:pos="3478"/>
        </w:tabs>
        <w:spacing w:after="0" w:line="240" w:lineRule="auto"/>
        <w:rPr>
          <w:rFonts w:asciiTheme="minorEastAsia" w:hAnsiTheme="minorEastAsia" w:cs="Arial"/>
          <w:sz w:val="20"/>
          <w:szCs w:val="20"/>
        </w:rPr>
      </w:pPr>
      <w:r w:rsidRPr="00FD7BEB">
        <w:rPr>
          <w:rFonts w:asciiTheme="minorEastAsia" w:hAnsiTheme="minorEastAsia" w:cs="Arial"/>
          <w:sz w:val="20"/>
          <w:szCs w:val="20"/>
        </w:rPr>
        <w:t xml:space="preserve">* *주한영국문화원 진행 및 동시통역 제공 </w:t>
      </w:r>
    </w:p>
    <w:p w:rsidR="00BF790F" w:rsidRPr="00201A0E" w:rsidRDefault="00BF790F"/>
    <w:sectPr w:rsidR="00BF790F" w:rsidRPr="00201A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2603"/>
    <w:multiLevelType w:val="hybridMultilevel"/>
    <w:tmpl w:val="008E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A0E"/>
    <w:rsid w:val="00201A0E"/>
    <w:rsid w:val="00BF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A0E"/>
    <w:pPr>
      <w:jc w:val="left"/>
    </w:pPr>
    <w:rPr>
      <w:kern w:val="0"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A0E"/>
    <w:pPr>
      <w:spacing w:after="0" w:line="240" w:lineRule="auto"/>
      <w:ind w:left="720"/>
      <w:contextualSpacing/>
    </w:pPr>
    <w:rPr>
      <w:rFonts w:ascii="Calibri" w:eastAsia="맑은 고딕" w:hAnsi="Calibri" w:cs="Calibri"/>
    </w:rPr>
  </w:style>
  <w:style w:type="character" w:styleId="a4">
    <w:name w:val="annotation reference"/>
    <w:basedOn w:val="a0"/>
    <w:uiPriority w:val="99"/>
    <w:semiHidden/>
    <w:unhideWhenUsed/>
    <w:rsid w:val="00201A0E"/>
    <w:rPr>
      <w:sz w:val="16"/>
      <w:szCs w:val="16"/>
    </w:rPr>
  </w:style>
  <w:style w:type="paragraph" w:styleId="a5">
    <w:name w:val="annotation text"/>
    <w:basedOn w:val="a"/>
    <w:link w:val="Char"/>
    <w:uiPriority w:val="99"/>
    <w:unhideWhenUsed/>
    <w:rsid w:val="00201A0E"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5"/>
    <w:uiPriority w:val="99"/>
    <w:rsid w:val="00201A0E"/>
    <w:rPr>
      <w:kern w:val="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A0E"/>
    <w:pPr>
      <w:jc w:val="left"/>
    </w:pPr>
    <w:rPr>
      <w:kern w:val="0"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A0E"/>
    <w:pPr>
      <w:spacing w:after="0" w:line="240" w:lineRule="auto"/>
      <w:ind w:left="720"/>
      <w:contextualSpacing/>
    </w:pPr>
    <w:rPr>
      <w:rFonts w:ascii="Calibri" w:eastAsia="맑은 고딕" w:hAnsi="Calibri" w:cs="Calibri"/>
    </w:rPr>
  </w:style>
  <w:style w:type="character" w:styleId="a4">
    <w:name w:val="annotation reference"/>
    <w:basedOn w:val="a0"/>
    <w:uiPriority w:val="99"/>
    <w:semiHidden/>
    <w:unhideWhenUsed/>
    <w:rsid w:val="00201A0E"/>
    <w:rPr>
      <w:sz w:val="16"/>
      <w:szCs w:val="16"/>
    </w:rPr>
  </w:style>
  <w:style w:type="paragraph" w:styleId="a5">
    <w:name w:val="annotation text"/>
    <w:basedOn w:val="a"/>
    <w:link w:val="Char"/>
    <w:uiPriority w:val="99"/>
    <w:unhideWhenUsed/>
    <w:rsid w:val="00201A0E"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5"/>
    <w:uiPriority w:val="99"/>
    <w:rsid w:val="00201A0E"/>
    <w:rPr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998</Characters>
  <Application>Microsoft Office Word</Application>
  <DocSecurity>0</DocSecurity>
  <Lines>8</Lines>
  <Paragraphs>2</Paragraphs>
  <ScaleCrop>false</ScaleCrop>
  <Company>Microsoft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newswire</dc:creator>
  <cp:lastModifiedBy>newswire</cp:lastModifiedBy>
  <cp:revision>1</cp:revision>
  <dcterms:created xsi:type="dcterms:W3CDTF">2014-02-10T01:45:00Z</dcterms:created>
  <dcterms:modified xsi:type="dcterms:W3CDTF">2014-02-10T01:45:00Z</dcterms:modified>
</cp:coreProperties>
</file>