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766" w:rsidRPr="00723766" w:rsidRDefault="00723766" w:rsidP="00723766">
      <w:pPr>
        <w:spacing w:before="100" w:beforeAutospacing="1" w:after="100" w:afterAutospacing="1" w:line="240" w:lineRule="auto"/>
        <w:outlineLvl w:val="1"/>
        <w:rPr>
          <w:rFonts w:ascii="Times New Roman" w:eastAsia="Times New Roman" w:hAnsi="Times New Roman" w:cs="Times New Roman"/>
          <w:b/>
          <w:bCs/>
          <w:kern w:val="36"/>
          <w:sz w:val="34"/>
          <w:szCs w:val="34"/>
        </w:rPr>
      </w:pPr>
      <w:bookmarkStart w:id="0" w:name="_GoBack"/>
      <w:bookmarkEnd w:id="0"/>
      <w:r w:rsidRPr="00723766">
        <w:rPr>
          <w:rFonts w:ascii="Times New Roman" w:eastAsia="Times New Roman" w:hAnsi="Times New Roman" w:cs="Times New Roman"/>
          <w:b/>
          <w:bCs/>
          <w:kern w:val="36"/>
          <w:sz w:val="34"/>
          <w:szCs w:val="34"/>
        </w:rPr>
        <w:t xml:space="preserve">Bombardier Aerospace Delivers 238 Aircraft and Receives Orders for 388 Aircraft in 2013 </w:t>
      </w:r>
    </w:p>
    <w:p w:rsidR="00723766" w:rsidRPr="00723766" w:rsidRDefault="00723766" w:rsidP="00723766">
      <w:pPr>
        <w:spacing w:before="100" w:beforeAutospacing="1" w:after="100" w:afterAutospacing="1" w:line="360" w:lineRule="atLeast"/>
        <w:rPr>
          <w:rFonts w:ascii="Times New Roman" w:eastAsia="Times New Roman" w:hAnsi="Times New Roman" w:cs="Times New Roman"/>
          <w:sz w:val="18"/>
          <w:szCs w:val="18"/>
        </w:rPr>
      </w:pPr>
      <w:r w:rsidRPr="00723766">
        <w:rPr>
          <w:rFonts w:ascii="Times New Roman" w:eastAsia="Times New Roman" w:hAnsi="Times New Roman" w:cs="Times New Roman"/>
          <w:b/>
          <w:bCs/>
          <w:sz w:val="18"/>
          <w:szCs w:val="18"/>
        </w:rPr>
        <w:t xml:space="preserve">- Business aircraft: 180 deliveries; 305 net orders </w:t>
      </w:r>
    </w:p>
    <w:p w:rsidR="00723766" w:rsidRPr="00723766" w:rsidRDefault="00723766" w:rsidP="00723766">
      <w:pPr>
        <w:spacing w:before="100" w:beforeAutospacing="1" w:after="100" w:afterAutospacing="1" w:line="360" w:lineRule="atLeast"/>
        <w:rPr>
          <w:rFonts w:ascii="Times New Roman" w:eastAsia="Times New Roman" w:hAnsi="Times New Roman" w:cs="Times New Roman"/>
          <w:sz w:val="18"/>
          <w:szCs w:val="18"/>
        </w:rPr>
      </w:pPr>
      <w:r w:rsidRPr="00723766">
        <w:rPr>
          <w:rFonts w:ascii="Times New Roman" w:eastAsia="Times New Roman" w:hAnsi="Times New Roman" w:cs="Times New Roman"/>
          <w:b/>
          <w:bCs/>
          <w:sz w:val="18"/>
          <w:szCs w:val="18"/>
        </w:rPr>
        <w:t>- Commercial aircraft: 55 deliveries; 81 net orders</w:t>
      </w:r>
    </w:p>
    <w:p w:rsidR="00723766" w:rsidRPr="00723766" w:rsidRDefault="00723766" w:rsidP="00723766">
      <w:pPr>
        <w:spacing w:before="100" w:beforeAutospacing="1" w:after="100" w:afterAutospacing="1" w:line="360" w:lineRule="atLeast"/>
        <w:rPr>
          <w:rFonts w:ascii="Times New Roman" w:eastAsia="Times New Roman" w:hAnsi="Times New Roman" w:cs="Times New Roman"/>
          <w:sz w:val="18"/>
          <w:szCs w:val="18"/>
        </w:rPr>
      </w:pPr>
      <w:r w:rsidRPr="00723766">
        <w:rPr>
          <w:rFonts w:ascii="Times New Roman" w:eastAsia="Times New Roman" w:hAnsi="Times New Roman" w:cs="Times New Roman"/>
          <w:b/>
          <w:bCs/>
          <w:sz w:val="18"/>
          <w:szCs w:val="18"/>
        </w:rPr>
        <w:t>- Amphibious aircraft: 3 deliveries; 2 net orders</w:t>
      </w:r>
    </w:p>
    <w:p w:rsidR="00723766" w:rsidRPr="00723766" w:rsidRDefault="00723766" w:rsidP="00723766">
      <w:pPr>
        <w:spacing w:before="100" w:beforeAutospacing="1" w:after="100" w:afterAutospacing="1" w:line="360" w:lineRule="atLeast"/>
        <w:rPr>
          <w:rFonts w:ascii="Times New Roman" w:eastAsia="Times New Roman" w:hAnsi="Times New Roman" w:cs="Times New Roman"/>
          <w:sz w:val="18"/>
          <w:szCs w:val="18"/>
        </w:rPr>
      </w:pPr>
      <w:r w:rsidRPr="00723766">
        <w:rPr>
          <w:rFonts w:ascii="Times New Roman" w:eastAsia="Times New Roman" w:hAnsi="Times New Roman" w:cs="Times New Roman"/>
          <w:sz w:val="18"/>
          <w:szCs w:val="18"/>
        </w:rPr>
        <w:t xml:space="preserve">MONTREAL, QUEBEC--(Marketwired - Jan 20, 2014) - Bombardier Aerospace announced today that it delivered 238 aircraft during 2013, compared to 233 aircraft deliveries in the previous calendar year ended December 31, 2012. The company also received orders for 388 aircraft, net of cancellations, compared to 481 orders, net of cancellations, for the previous year. </w:t>
      </w:r>
    </w:p>
    <w:p w:rsidR="00723766" w:rsidRPr="00723766" w:rsidRDefault="00723766" w:rsidP="00723766">
      <w:pPr>
        <w:spacing w:before="100" w:beforeAutospacing="1" w:after="100" w:afterAutospacing="1" w:line="360" w:lineRule="atLeast"/>
        <w:rPr>
          <w:rFonts w:ascii="Times New Roman" w:eastAsia="Times New Roman" w:hAnsi="Times New Roman" w:cs="Times New Roman"/>
          <w:sz w:val="18"/>
          <w:szCs w:val="18"/>
        </w:rPr>
      </w:pPr>
      <w:r w:rsidRPr="00723766">
        <w:rPr>
          <w:rFonts w:ascii="Times New Roman" w:eastAsia="Times New Roman" w:hAnsi="Times New Roman" w:cs="Times New Roman"/>
          <w:sz w:val="18"/>
          <w:szCs w:val="18"/>
        </w:rPr>
        <w:t xml:space="preserve">"The global economy has remained persistently sluggish, and with its recovery taking longer than originally anticipated, 2013 continued to be a challenging year for aviation," said Guy Hachey, President and Chief Operating Officer, Bombardier Aerospace. "Despite this difficult environment, we put in a solid performance overall. We had a successful order intake that included firm orders from a broad base of customers located in both traditional and emerging markets. A few of these included Flexjet LLC, VistaJet, American Airlines, the Ilyushin Finance Co. (IFC) of Russia and Iraqi Airways." </w:t>
      </w:r>
    </w:p>
    <w:p w:rsidR="00723766" w:rsidRPr="00723766" w:rsidRDefault="00723766" w:rsidP="00723766">
      <w:pPr>
        <w:spacing w:before="100" w:beforeAutospacing="1" w:after="100" w:afterAutospacing="1" w:line="360" w:lineRule="atLeast"/>
        <w:rPr>
          <w:rFonts w:ascii="Times New Roman" w:eastAsia="Times New Roman" w:hAnsi="Times New Roman" w:cs="Times New Roman"/>
          <w:sz w:val="18"/>
          <w:szCs w:val="18"/>
        </w:rPr>
      </w:pPr>
      <w:r w:rsidRPr="00723766">
        <w:rPr>
          <w:rFonts w:ascii="Times New Roman" w:eastAsia="Times New Roman" w:hAnsi="Times New Roman" w:cs="Times New Roman"/>
          <w:sz w:val="18"/>
          <w:szCs w:val="18"/>
        </w:rPr>
        <w:t xml:space="preserve">"Bombardier's strategy of geographic diversification in targeted countries continued to gain momentum in 2013. Our focus to expand our products' presence in growing international markets yielded results with orders from customers based in Africa, Asia-Pacific, China, the Middle East and Russia. We are encouraged by the volume of orders for both business and commercial aircraft, and the resulting strong order backlog. As well, we achieved a significant milestone with the sale of one of our Bombardier 415 amphibious aircraft to a customer in the U.S.," added Mr. Hachey. </w:t>
      </w:r>
    </w:p>
    <w:p w:rsidR="00723766" w:rsidRPr="00723766" w:rsidRDefault="00723766" w:rsidP="00723766">
      <w:pPr>
        <w:spacing w:before="100" w:beforeAutospacing="1" w:after="100" w:afterAutospacing="1" w:line="360" w:lineRule="atLeast"/>
        <w:rPr>
          <w:rFonts w:ascii="Times New Roman" w:eastAsia="Times New Roman" w:hAnsi="Times New Roman" w:cs="Times New Roman"/>
          <w:sz w:val="18"/>
          <w:szCs w:val="18"/>
        </w:rPr>
      </w:pPr>
      <w:r w:rsidRPr="00723766">
        <w:rPr>
          <w:rFonts w:ascii="Times New Roman" w:eastAsia="Times New Roman" w:hAnsi="Times New Roman" w:cs="Times New Roman"/>
          <w:sz w:val="18"/>
          <w:szCs w:val="18"/>
        </w:rPr>
        <w:t xml:space="preserve">Business Aircraft </w:t>
      </w:r>
    </w:p>
    <w:p w:rsidR="00723766" w:rsidRPr="00723766" w:rsidRDefault="00723766" w:rsidP="00723766">
      <w:pPr>
        <w:spacing w:before="100" w:beforeAutospacing="1" w:after="100" w:afterAutospacing="1" w:line="360" w:lineRule="atLeast"/>
        <w:rPr>
          <w:rFonts w:ascii="Times New Roman" w:eastAsia="Times New Roman" w:hAnsi="Times New Roman" w:cs="Times New Roman"/>
          <w:sz w:val="18"/>
          <w:szCs w:val="18"/>
        </w:rPr>
      </w:pPr>
      <w:r w:rsidRPr="00723766">
        <w:rPr>
          <w:rFonts w:ascii="Times New Roman" w:eastAsia="Times New Roman" w:hAnsi="Times New Roman" w:cs="Times New Roman"/>
          <w:sz w:val="18"/>
          <w:szCs w:val="18"/>
        </w:rPr>
        <w:t xml:space="preserve">In 2013, Bombardier delivered 180 business jets, compared to 179 for the previous calendar year ended December 31, 2012. Bombardier delivered 10 fewer business aircraft in 2013 compared to guidance, mainly due to the transition from the Learjet 40 XR and Learjet 45 XR aircraft to the Learjet 70 and Learjet 75 aircraft, which entered into service in the fourth quarter of 2013. During this same period, the company received 305 net orders for business jets, compared to 343 for the previous year. </w:t>
      </w:r>
    </w:p>
    <w:p w:rsidR="00723766" w:rsidRPr="00723766" w:rsidRDefault="00723766" w:rsidP="00723766">
      <w:pPr>
        <w:spacing w:before="100" w:beforeAutospacing="1" w:after="100" w:afterAutospacing="1" w:line="360" w:lineRule="atLeast"/>
        <w:rPr>
          <w:rFonts w:ascii="Times New Roman" w:eastAsia="Times New Roman" w:hAnsi="Times New Roman" w:cs="Times New Roman"/>
          <w:sz w:val="18"/>
          <w:szCs w:val="18"/>
        </w:rPr>
      </w:pPr>
      <w:r w:rsidRPr="00723766">
        <w:rPr>
          <w:rFonts w:ascii="Times New Roman" w:eastAsia="Times New Roman" w:hAnsi="Times New Roman" w:cs="Times New Roman"/>
          <w:sz w:val="18"/>
          <w:szCs w:val="18"/>
        </w:rPr>
        <w:t xml:space="preserve">Commercial Aircraft </w:t>
      </w:r>
    </w:p>
    <w:p w:rsidR="00723766" w:rsidRPr="00723766" w:rsidRDefault="00723766" w:rsidP="00723766">
      <w:pPr>
        <w:spacing w:before="100" w:beforeAutospacing="1" w:after="100" w:afterAutospacing="1" w:line="360" w:lineRule="atLeast"/>
        <w:rPr>
          <w:rFonts w:ascii="Times New Roman" w:eastAsia="Times New Roman" w:hAnsi="Times New Roman" w:cs="Times New Roman"/>
          <w:sz w:val="18"/>
          <w:szCs w:val="18"/>
        </w:rPr>
      </w:pPr>
      <w:r w:rsidRPr="00723766">
        <w:rPr>
          <w:rFonts w:ascii="Times New Roman" w:eastAsia="Times New Roman" w:hAnsi="Times New Roman" w:cs="Times New Roman"/>
          <w:sz w:val="18"/>
          <w:szCs w:val="18"/>
        </w:rPr>
        <w:t xml:space="preserve">In 2013, Bombardier delivered 55 commercial aircraft, compared to 50 for the previous calendar year ended December 31, 2012. The 2013 deliveries were in line with guidance. During this same period, the company received 81 net orders for commercial aircraft, compared to 138 for the previous year. </w:t>
      </w:r>
    </w:p>
    <w:p w:rsidR="00723766" w:rsidRPr="00723766" w:rsidRDefault="00723766" w:rsidP="00723766">
      <w:pPr>
        <w:spacing w:before="100" w:beforeAutospacing="1" w:after="100" w:afterAutospacing="1" w:line="360" w:lineRule="atLeast"/>
        <w:rPr>
          <w:rFonts w:ascii="Times New Roman" w:eastAsia="Times New Roman" w:hAnsi="Times New Roman" w:cs="Times New Roman"/>
          <w:sz w:val="18"/>
          <w:szCs w:val="18"/>
        </w:rPr>
      </w:pPr>
      <w:r w:rsidRPr="00723766">
        <w:rPr>
          <w:rFonts w:ascii="Times New Roman" w:eastAsia="Times New Roman" w:hAnsi="Times New Roman" w:cs="Times New Roman"/>
          <w:sz w:val="18"/>
          <w:szCs w:val="18"/>
        </w:rPr>
        <w:lastRenderedPageBreak/>
        <w:t xml:space="preserve">About Bombardier </w:t>
      </w:r>
    </w:p>
    <w:p w:rsidR="00723766" w:rsidRPr="00723766" w:rsidRDefault="00723766" w:rsidP="00723766">
      <w:pPr>
        <w:spacing w:before="100" w:beforeAutospacing="1" w:after="100" w:afterAutospacing="1" w:line="360" w:lineRule="atLeast"/>
        <w:rPr>
          <w:rFonts w:ascii="Times New Roman" w:eastAsia="Times New Roman" w:hAnsi="Times New Roman" w:cs="Times New Roman"/>
          <w:sz w:val="18"/>
          <w:szCs w:val="18"/>
        </w:rPr>
      </w:pPr>
      <w:r w:rsidRPr="00723766">
        <w:rPr>
          <w:rFonts w:ascii="Times New Roman" w:eastAsia="Times New Roman" w:hAnsi="Times New Roman" w:cs="Times New Roman"/>
          <w:sz w:val="18"/>
          <w:szCs w:val="18"/>
        </w:rPr>
        <w:t xml:space="preserve">Bombardier is the world's only manufacturer of both planes and trains. Looking far ahead while delivering today, Bombardier is evolving mobility worldwide by answering the call for more efficient, sustainable and enjoyable transportation everywhere. Our vehicles, services and, most of all, our employees are what make us a global leader in transportation. </w:t>
      </w:r>
    </w:p>
    <w:p w:rsidR="00723766" w:rsidRPr="00723766" w:rsidRDefault="00723766" w:rsidP="00723766">
      <w:pPr>
        <w:spacing w:before="100" w:beforeAutospacing="1" w:after="100" w:afterAutospacing="1" w:line="360" w:lineRule="atLeast"/>
        <w:rPr>
          <w:rFonts w:ascii="Times New Roman" w:eastAsia="Times New Roman" w:hAnsi="Times New Roman" w:cs="Times New Roman"/>
          <w:sz w:val="18"/>
          <w:szCs w:val="18"/>
        </w:rPr>
      </w:pPr>
      <w:r w:rsidRPr="00723766">
        <w:rPr>
          <w:rFonts w:ascii="Times New Roman" w:eastAsia="Times New Roman" w:hAnsi="Times New Roman" w:cs="Times New Roman"/>
          <w:sz w:val="18"/>
          <w:szCs w:val="18"/>
        </w:rPr>
        <w:t xml:space="preserve">Bombardier is headquartered in Montreal, Canada. Our shares are traded on the Toronto Stock Exchange (BBD) and we are listed on the Dow Jones Sustainability World and North America Indexes. In the fiscal year ended December 31, 2012, we posted revenues of $16.8 billion. News and information are available at </w:t>
      </w:r>
      <w:hyperlink r:id="rId6" w:history="1">
        <w:r w:rsidRPr="00723766">
          <w:rPr>
            <w:rFonts w:ascii="Times New Roman" w:eastAsia="Times New Roman" w:hAnsi="Times New Roman" w:cs="Times New Roman"/>
            <w:color w:val="0000FF"/>
            <w:sz w:val="18"/>
            <w:szCs w:val="18"/>
            <w:u w:val="single"/>
          </w:rPr>
          <w:t>bombardier.com</w:t>
        </w:r>
      </w:hyperlink>
      <w:r w:rsidRPr="00723766">
        <w:rPr>
          <w:rFonts w:ascii="Times New Roman" w:eastAsia="Times New Roman" w:hAnsi="Times New Roman" w:cs="Times New Roman"/>
          <w:sz w:val="18"/>
          <w:szCs w:val="18"/>
        </w:rPr>
        <w:t xml:space="preserve"> or follow us on Twitter </w:t>
      </w:r>
      <w:hyperlink r:id="rId7" w:history="1">
        <w:r w:rsidRPr="00723766">
          <w:rPr>
            <w:rFonts w:ascii="Times New Roman" w:eastAsia="Times New Roman" w:hAnsi="Times New Roman" w:cs="Times New Roman"/>
            <w:color w:val="0000FF"/>
            <w:sz w:val="18"/>
            <w:szCs w:val="18"/>
            <w:u w:val="single"/>
          </w:rPr>
          <w:t>@Bombardier</w:t>
        </w:r>
      </w:hyperlink>
      <w:r w:rsidRPr="00723766">
        <w:rPr>
          <w:rFonts w:ascii="Times New Roman" w:eastAsia="Times New Roman" w:hAnsi="Times New Roman" w:cs="Times New Roman"/>
          <w:sz w:val="18"/>
          <w:szCs w:val="18"/>
        </w:rPr>
        <w:t xml:space="preserve">. </w:t>
      </w:r>
    </w:p>
    <w:p w:rsidR="00723766" w:rsidRPr="00723766" w:rsidRDefault="00723766" w:rsidP="00723766">
      <w:pPr>
        <w:spacing w:before="100" w:beforeAutospacing="1" w:after="100" w:afterAutospacing="1" w:line="360" w:lineRule="atLeast"/>
        <w:rPr>
          <w:rFonts w:ascii="Times New Roman" w:eastAsia="Times New Roman" w:hAnsi="Times New Roman" w:cs="Times New Roman"/>
          <w:sz w:val="18"/>
          <w:szCs w:val="18"/>
        </w:rPr>
      </w:pPr>
      <w:r w:rsidRPr="00723766">
        <w:rPr>
          <w:rFonts w:ascii="Times New Roman" w:eastAsia="Times New Roman" w:hAnsi="Times New Roman" w:cs="Times New Roman"/>
          <w:sz w:val="18"/>
          <w:szCs w:val="18"/>
        </w:rPr>
        <w:t xml:space="preserve">Note to editors </w:t>
      </w:r>
    </w:p>
    <w:p w:rsidR="00723766" w:rsidRPr="00723766" w:rsidRDefault="00723766" w:rsidP="00723766">
      <w:pPr>
        <w:spacing w:before="100" w:beforeAutospacing="1" w:after="100" w:afterAutospacing="1" w:line="360" w:lineRule="atLeast"/>
        <w:rPr>
          <w:rFonts w:ascii="Times New Roman" w:eastAsia="Times New Roman" w:hAnsi="Times New Roman" w:cs="Times New Roman"/>
          <w:sz w:val="18"/>
          <w:szCs w:val="18"/>
        </w:rPr>
      </w:pPr>
      <w:r w:rsidRPr="00723766">
        <w:rPr>
          <w:rFonts w:ascii="Times New Roman" w:eastAsia="Times New Roman" w:hAnsi="Times New Roman" w:cs="Times New Roman"/>
          <w:sz w:val="18"/>
          <w:szCs w:val="18"/>
        </w:rPr>
        <w:t xml:space="preserve">Follow </w:t>
      </w:r>
      <w:hyperlink r:id="rId8" w:history="1">
        <w:r w:rsidRPr="00723766">
          <w:rPr>
            <w:rFonts w:ascii="Times New Roman" w:eastAsia="Times New Roman" w:hAnsi="Times New Roman" w:cs="Times New Roman"/>
            <w:color w:val="0000FF"/>
            <w:sz w:val="18"/>
            <w:szCs w:val="18"/>
            <w:u w:val="single"/>
          </w:rPr>
          <w:t>@Bombardier_Aero</w:t>
        </w:r>
      </w:hyperlink>
      <w:r w:rsidRPr="00723766">
        <w:rPr>
          <w:rFonts w:ascii="Times New Roman" w:eastAsia="Times New Roman" w:hAnsi="Times New Roman" w:cs="Times New Roman"/>
          <w:sz w:val="18"/>
          <w:szCs w:val="18"/>
        </w:rPr>
        <w:t xml:space="preserve"> on Twitter to receive the latest news and updates from Bombardier Aerospace. </w:t>
      </w:r>
    </w:p>
    <w:p w:rsidR="00723766" w:rsidRPr="00723766" w:rsidRDefault="00723766" w:rsidP="00723766">
      <w:pPr>
        <w:spacing w:before="100" w:beforeAutospacing="1" w:after="100" w:afterAutospacing="1" w:line="360" w:lineRule="atLeast"/>
        <w:rPr>
          <w:rFonts w:ascii="Times New Roman" w:eastAsia="Times New Roman" w:hAnsi="Times New Roman" w:cs="Times New Roman"/>
          <w:sz w:val="18"/>
          <w:szCs w:val="18"/>
        </w:rPr>
      </w:pPr>
      <w:r w:rsidRPr="00723766">
        <w:rPr>
          <w:rFonts w:ascii="Times New Roman" w:eastAsia="Times New Roman" w:hAnsi="Times New Roman" w:cs="Times New Roman"/>
          <w:sz w:val="18"/>
          <w:szCs w:val="18"/>
        </w:rPr>
        <w:t xml:space="preserve">All calendar year 2013 delivery and order numbers are unaudited. </w:t>
      </w:r>
    </w:p>
    <w:p w:rsidR="00723766" w:rsidRPr="00723766" w:rsidRDefault="00723766" w:rsidP="00723766">
      <w:pPr>
        <w:spacing w:before="100" w:beforeAutospacing="1" w:after="100" w:afterAutospacing="1" w:line="360" w:lineRule="atLeast"/>
        <w:rPr>
          <w:rFonts w:ascii="Times New Roman" w:eastAsia="Times New Roman" w:hAnsi="Times New Roman" w:cs="Times New Roman"/>
          <w:sz w:val="18"/>
          <w:szCs w:val="18"/>
        </w:rPr>
      </w:pPr>
      <w:r w:rsidRPr="00723766">
        <w:rPr>
          <w:rFonts w:ascii="Times New Roman" w:eastAsia="Times New Roman" w:hAnsi="Times New Roman" w:cs="Times New Roman"/>
          <w:sz w:val="18"/>
          <w:szCs w:val="18"/>
        </w:rPr>
        <w:t xml:space="preserve">Annex tables provide delivery and net order totals for business, commercial and amphibious aircraft for calendar years 2013 and 2012 ending December 31. </w:t>
      </w:r>
    </w:p>
    <w:p w:rsidR="00723766" w:rsidRPr="00723766" w:rsidRDefault="00723766" w:rsidP="00723766">
      <w:pPr>
        <w:spacing w:before="100" w:beforeAutospacing="1" w:after="100" w:afterAutospacing="1" w:line="360" w:lineRule="atLeast"/>
        <w:rPr>
          <w:rFonts w:ascii="Times New Roman" w:eastAsia="Times New Roman" w:hAnsi="Times New Roman" w:cs="Times New Roman"/>
          <w:sz w:val="18"/>
          <w:szCs w:val="18"/>
        </w:rPr>
      </w:pPr>
      <w:r w:rsidRPr="00723766">
        <w:rPr>
          <w:rFonts w:ascii="Times New Roman" w:eastAsia="Times New Roman" w:hAnsi="Times New Roman" w:cs="Times New Roman"/>
          <w:sz w:val="18"/>
          <w:szCs w:val="18"/>
        </w:rPr>
        <w:t xml:space="preserve">Bombardier, Bombardier 415, Learjet 40, Learjet 45, Learjet 70, Learjet 75, NextGen, Q400, Q-Series, The Evolution of Mobility and XR are trademarks of Bombardier Inc. or its subsidiaries. </w:t>
      </w:r>
    </w:p>
    <w:p w:rsidR="00723766" w:rsidRPr="00723766" w:rsidRDefault="00723766" w:rsidP="00723766">
      <w:pPr>
        <w:spacing w:before="100" w:beforeAutospacing="1" w:after="100" w:afterAutospacing="1" w:line="360" w:lineRule="atLeast"/>
        <w:rPr>
          <w:rFonts w:ascii="Times New Roman" w:eastAsia="Times New Roman" w:hAnsi="Times New Roman" w:cs="Times New Roman"/>
          <w:sz w:val="18"/>
          <w:szCs w:val="18"/>
        </w:rPr>
      </w:pPr>
      <w:r w:rsidRPr="00723766">
        <w:rPr>
          <w:rFonts w:ascii="Times New Roman" w:eastAsia="Times New Roman" w:hAnsi="Times New Roman" w:cs="Times New Roman"/>
          <w:sz w:val="18"/>
          <w:szCs w:val="18"/>
        </w:rPr>
        <w:t xml:space="preserve">TABLES </w:t>
      </w:r>
    </w:p>
    <w:p w:rsidR="00723766" w:rsidRPr="00723766" w:rsidRDefault="00723766" w:rsidP="00723766">
      <w:pPr>
        <w:spacing w:before="100" w:beforeAutospacing="1" w:after="100" w:afterAutospacing="1" w:line="360" w:lineRule="atLeast"/>
        <w:rPr>
          <w:rFonts w:ascii="Times New Roman" w:eastAsia="Times New Roman" w:hAnsi="Times New Roman" w:cs="Times New Roman"/>
          <w:sz w:val="18"/>
          <w:szCs w:val="18"/>
        </w:rPr>
      </w:pPr>
      <w:r w:rsidRPr="00723766">
        <w:rPr>
          <w:rFonts w:ascii="Times New Roman" w:eastAsia="Times New Roman" w:hAnsi="Times New Roman" w:cs="Times New Roman"/>
          <w:sz w:val="18"/>
          <w:szCs w:val="18"/>
        </w:rPr>
        <w:t xml:space="preserve">Aircraft delivery totals </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 xml:space="preserve">                                      Deliveries                  Deliveries</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 xml:space="preserve">                                12-month period             12-month period </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Aircraft                   (ended Dec. 31, 2013)       (ended Dec. 31, 2012)</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 xml:space="preserve">Business aircraft                                                           </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LearjetSeries                                 29                          39</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ChallengerSeries                              89                          86</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GlobalSeries                                  62                          54</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 xml:space="preserve">                                             180                         179</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 xml:space="preserve">Commercial aircraft                                                         </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CRJSeries                                     26                          14</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Q-Series                                      29                          36</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lastRenderedPageBreak/>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 xml:space="preserve">                                              55                          50</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 xml:space="preserve">Amphibious aircraft                                                         </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Bombardier 415                                 3                           4</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 xml:space="preserve">                                                                            </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Grand total                                  238                         233</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723766" w:rsidRPr="00723766" w:rsidRDefault="00723766" w:rsidP="00723766">
      <w:pPr>
        <w:spacing w:after="0" w:line="240" w:lineRule="auto"/>
        <w:rPr>
          <w:rFonts w:ascii="Times New Roman" w:eastAsia="Times New Roman" w:hAnsi="Times New Roman" w:cs="Times New Roman"/>
          <w:sz w:val="18"/>
          <w:szCs w:val="18"/>
        </w:rPr>
      </w:pPr>
      <w:r w:rsidRPr="00723766">
        <w:rPr>
          <w:rFonts w:ascii="Times New Roman" w:eastAsia="Times New Roman" w:hAnsi="Times New Roman" w:cs="Times New Roman"/>
          <w:sz w:val="18"/>
          <w:szCs w:val="18"/>
        </w:rPr>
        <w:t xml:space="preserve">Aircraft net order totals </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 xml:space="preserve">                                      Net orders                  Net orders</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 xml:space="preserve">                                12-month period             12-month period </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Aircraft                   (ended Dec. 31, 2013)       (ended Dec. 31, 2012)</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 xml:space="preserve">                                                                            </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Business aircraft                            305                         343</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 xml:space="preserve">                                                                            </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CRJSeries                                     30                          73</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Q400                                          17                          50</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CSeries                                       34                          15</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Commercial aircraft                           81                         138</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 xml:space="preserve">                                                                            </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Amphibious aircraft                            2                           0</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 xml:space="preserve">                                                                            </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Grand total                                  388                         481</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r w:rsidRPr="00723766">
        <w:rPr>
          <w:rFonts w:ascii="Courier New" w:eastAsia="Times New Roman" w:hAnsi="Courier New" w:cs="Courier New"/>
          <w:sz w:val="18"/>
          <w:szCs w:val="18"/>
        </w:rPr>
        <w:t>----------------------------------------------------------------------------</w:t>
      </w:r>
    </w:p>
    <w:p w:rsidR="00723766" w:rsidRPr="00723766" w:rsidRDefault="00723766" w:rsidP="00723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8"/>
          <w:szCs w:val="18"/>
        </w:rPr>
      </w:pPr>
    </w:p>
    <w:p w:rsidR="00723766" w:rsidRPr="00723766" w:rsidRDefault="00723766" w:rsidP="00723766">
      <w:pPr>
        <w:spacing w:after="0" w:line="240" w:lineRule="auto"/>
        <w:rPr>
          <w:rFonts w:ascii="Times New Roman" w:eastAsia="Times New Roman" w:hAnsi="Times New Roman" w:cs="Times New Roman"/>
          <w:sz w:val="18"/>
          <w:szCs w:val="18"/>
        </w:rPr>
      </w:pPr>
      <w:r w:rsidRPr="00723766">
        <w:rPr>
          <w:rFonts w:ascii="Times New Roman" w:eastAsia="Times New Roman" w:hAnsi="Times New Roman" w:cs="Times New Roman"/>
          <w:sz w:val="18"/>
          <w:szCs w:val="18"/>
        </w:rPr>
        <w:t xml:space="preserve">Note: All calendar year 2013 delivery and order numbers are unaudited. </w:t>
      </w:r>
    </w:p>
    <w:p w:rsidR="00723766" w:rsidRPr="00723766" w:rsidRDefault="00723766" w:rsidP="00723766">
      <w:pPr>
        <w:spacing w:after="0" w:line="240" w:lineRule="auto"/>
        <w:rPr>
          <w:rFonts w:ascii="Times New Roman" w:eastAsia="Times New Roman" w:hAnsi="Times New Roman" w:cs="Times New Roman"/>
          <w:sz w:val="18"/>
          <w:szCs w:val="18"/>
        </w:rPr>
      </w:pPr>
      <w:r w:rsidRPr="00723766">
        <w:rPr>
          <w:rFonts w:ascii="Times New Roman" w:eastAsia="Times New Roman" w:hAnsi="Times New Roman" w:cs="Times New Roman"/>
          <w:sz w:val="18"/>
          <w:szCs w:val="18"/>
        </w:rPr>
        <w:t> </w:t>
      </w:r>
    </w:p>
    <w:p w:rsidR="00723766" w:rsidRPr="00723766" w:rsidRDefault="00723766" w:rsidP="00723766">
      <w:pPr>
        <w:spacing w:before="100" w:beforeAutospacing="1" w:after="100" w:afterAutospacing="1" w:line="240" w:lineRule="auto"/>
        <w:outlineLvl w:val="1"/>
        <w:rPr>
          <w:rFonts w:ascii="Times New Roman" w:eastAsia="Times New Roman" w:hAnsi="Times New Roman" w:cs="Times New Roman"/>
          <w:b/>
          <w:bCs/>
          <w:caps/>
          <w:color w:val="EF4035"/>
          <w:kern w:val="36"/>
          <w:sz w:val="18"/>
          <w:szCs w:val="18"/>
        </w:rPr>
      </w:pPr>
      <w:r w:rsidRPr="00723766">
        <w:rPr>
          <w:rFonts w:ascii="Times New Roman" w:eastAsia="Times New Roman" w:hAnsi="Times New Roman" w:cs="Times New Roman"/>
          <w:b/>
          <w:bCs/>
          <w:caps/>
          <w:color w:val="EF4035"/>
          <w:kern w:val="36"/>
          <w:sz w:val="18"/>
          <w:szCs w:val="18"/>
        </w:rPr>
        <w:t>Contact Information</w:t>
      </w:r>
    </w:p>
    <w:p w:rsidR="00723766" w:rsidRPr="00723766" w:rsidRDefault="00723766" w:rsidP="00723766">
      <w:pPr>
        <w:spacing w:before="100" w:beforeAutospacing="1" w:after="100" w:afterAutospacing="1" w:line="360" w:lineRule="atLeast"/>
        <w:rPr>
          <w:rFonts w:ascii="Times New Roman" w:eastAsia="Times New Roman" w:hAnsi="Times New Roman" w:cs="Times New Roman"/>
          <w:sz w:val="18"/>
          <w:szCs w:val="18"/>
        </w:rPr>
      </w:pPr>
      <w:r w:rsidRPr="00723766">
        <w:rPr>
          <w:rFonts w:ascii="Times New Roman" w:eastAsia="Times New Roman" w:hAnsi="Times New Roman" w:cs="Times New Roman"/>
          <w:sz w:val="18"/>
          <w:szCs w:val="18"/>
        </w:rPr>
        <w:t>Contacts:</w:t>
      </w:r>
      <w:r w:rsidRPr="00723766">
        <w:rPr>
          <w:rFonts w:ascii="Times New Roman" w:eastAsia="Times New Roman" w:hAnsi="Times New Roman" w:cs="Times New Roman"/>
          <w:sz w:val="18"/>
          <w:szCs w:val="18"/>
        </w:rPr>
        <w:br/>
        <w:t>Bombardier Aerospace</w:t>
      </w:r>
      <w:r w:rsidRPr="00723766">
        <w:rPr>
          <w:rFonts w:ascii="Times New Roman" w:eastAsia="Times New Roman" w:hAnsi="Times New Roman" w:cs="Times New Roman"/>
          <w:sz w:val="18"/>
          <w:szCs w:val="18"/>
        </w:rPr>
        <w:br/>
        <w:t>Haley Dunne</w:t>
      </w:r>
      <w:r w:rsidRPr="00723766">
        <w:rPr>
          <w:rFonts w:ascii="Times New Roman" w:eastAsia="Times New Roman" w:hAnsi="Times New Roman" w:cs="Times New Roman"/>
          <w:sz w:val="18"/>
          <w:szCs w:val="18"/>
        </w:rPr>
        <w:br/>
        <w:t>+1-514-855-7989</w:t>
      </w:r>
      <w:r w:rsidRPr="00723766">
        <w:rPr>
          <w:rFonts w:ascii="Times New Roman" w:eastAsia="Times New Roman" w:hAnsi="Times New Roman" w:cs="Times New Roman"/>
          <w:sz w:val="18"/>
          <w:szCs w:val="18"/>
        </w:rPr>
        <w:br/>
      </w:r>
      <w:hyperlink r:id="rId9" w:history="1">
        <w:r w:rsidRPr="00723766">
          <w:rPr>
            <w:rFonts w:ascii="Times New Roman" w:eastAsia="Times New Roman" w:hAnsi="Times New Roman" w:cs="Times New Roman"/>
            <w:color w:val="0000FF"/>
            <w:sz w:val="18"/>
            <w:szCs w:val="18"/>
            <w:u w:val="single"/>
          </w:rPr>
          <w:t>www.bombardier.com</w:t>
        </w:r>
      </w:hyperlink>
      <w:r w:rsidRPr="00723766">
        <w:rPr>
          <w:rFonts w:ascii="Times New Roman" w:eastAsia="Times New Roman" w:hAnsi="Times New Roman" w:cs="Times New Roman"/>
          <w:sz w:val="18"/>
          <w:szCs w:val="18"/>
        </w:rPr>
        <w:br/>
      </w:r>
      <w:r w:rsidRPr="00723766">
        <w:rPr>
          <w:rFonts w:ascii="Times New Roman" w:eastAsia="Times New Roman" w:hAnsi="Times New Roman" w:cs="Times New Roman"/>
          <w:sz w:val="18"/>
          <w:szCs w:val="18"/>
        </w:rPr>
        <w:br/>
      </w:r>
    </w:p>
    <w:p w:rsidR="004A719E" w:rsidRDefault="004A719E"/>
    <w:sectPr w:rsidR="004A719E" w:rsidSect="004A71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w:pict>
  </w:numPicBullet>
  <w:abstractNum w:abstractNumId="0">
    <w:nsid w:val="6BCA783B"/>
    <w:multiLevelType w:val="multilevel"/>
    <w:tmpl w:val="8F645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766"/>
    <w:rsid w:val="000072A4"/>
    <w:rsid w:val="000977CA"/>
    <w:rsid w:val="0010463D"/>
    <w:rsid w:val="001843F9"/>
    <w:rsid w:val="001F5A7D"/>
    <w:rsid w:val="00347239"/>
    <w:rsid w:val="00473AEA"/>
    <w:rsid w:val="004A719E"/>
    <w:rsid w:val="00553933"/>
    <w:rsid w:val="00617006"/>
    <w:rsid w:val="006466C1"/>
    <w:rsid w:val="00723766"/>
    <w:rsid w:val="00896EC2"/>
    <w:rsid w:val="009231E6"/>
    <w:rsid w:val="00AB0168"/>
    <w:rsid w:val="00B06442"/>
    <w:rsid w:val="00B36ECC"/>
    <w:rsid w:val="00BD675D"/>
    <w:rsid w:val="00DA5C2F"/>
    <w:rsid w:val="00E51582"/>
    <w:rsid w:val="00E6121B"/>
    <w:rsid w:val="00F5085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719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23766"/>
    <w:rPr>
      <w:color w:val="0000FF"/>
      <w:u w:val="single"/>
    </w:rPr>
  </w:style>
  <w:style w:type="character" w:styleId="a4">
    <w:name w:val="Strong"/>
    <w:basedOn w:val="a0"/>
    <w:uiPriority w:val="22"/>
    <w:qFormat/>
    <w:rsid w:val="0072376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719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23766"/>
    <w:rPr>
      <w:color w:val="0000FF"/>
      <w:u w:val="single"/>
    </w:rPr>
  </w:style>
  <w:style w:type="character" w:styleId="a4">
    <w:name w:val="Strong"/>
    <w:basedOn w:val="a0"/>
    <w:uiPriority w:val="22"/>
    <w:qFormat/>
    <w:rsid w:val="007237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6696192">
      <w:bodyDiv w:val="1"/>
      <w:marLeft w:val="0"/>
      <w:marRight w:val="0"/>
      <w:marTop w:val="0"/>
      <w:marBottom w:val="0"/>
      <w:divBdr>
        <w:top w:val="none" w:sz="0" w:space="0" w:color="auto"/>
        <w:left w:val="none" w:sz="0" w:space="0" w:color="auto"/>
        <w:bottom w:val="none" w:sz="0" w:space="0" w:color="auto"/>
        <w:right w:val="none" w:sz="0" w:space="0" w:color="auto"/>
      </w:divBdr>
      <w:divsChild>
        <w:div w:id="1085566803">
          <w:marLeft w:val="0"/>
          <w:marRight w:val="0"/>
          <w:marTop w:val="88"/>
          <w:marBottom w:val="0"/>
          <w:divBdr>
            <w:top w:val="none" w:sz="0" w:space="0" w:color="auto"/>
            <w:left w:val="none" w:sz="0" w:space="0" w:color="auto"/>
            <w:bottom w:val="none" w:sz="0" w:space="0" w:color="auto"/>
            <w:right w:val="none" w:sz="0" w:space="0" w:color="auto"/>
          </w:divBdr>
          <w:divsChild>
            <w:div w:id="1922131396">
              <w:marLeft w:val="0"/>
              <w:marRight w:val="0"/>
              <w:marTop w:val="0"/>
              <w:marBottom w:val="0"/>
              <w:divBdr>
                <w:top w:val="none" w:sz="0" w:space="0" w:color="auto"/>
                <w:left w:val="none" w:sz="0" w:space="0" w:color="auto"/>
                <w:bottom w:val="none" w:sz="0" w:space="0" w:color="auto"/>
                <w:right w:val="none" w:sz="0" w:space="0" w:color="auto"/>
              </w:divBdr>
              <w:divsChild>
                <w:div w:id="1765540203">
                  <w:marLeft w:val="0"/>
                  <w:marRight w:val="0"/>
                  <w:marTop w:val="0"/>
                  <w:marBottom w:val="0"/>
                  <w:divBdr>
                    <w:top w:val="none" w:sz="0" w:space="0" w:color="auto"/>
                    <w:left w:val="none" w:sz="0" w:space="0" w:color="auto"/>
                    <w:bottom w:val="none" w:sz="0" w:space="0" w:color="auto"/>
                    <w:right w:val="none" w:sz="0" w:space="0" w:color="auto"/>
                  </w:divBdr>
                  <w:divsChild>
                    <w:div w:id="2044557443">
                      <w:marLeft w:val="0"/>
                      <w:marRight w:val="0"/>
                      <w:marTop w:val="0"/>
                      <w:marBottom w:val="0"/>
                      <w:divBdr>
                        <w:top w:val="none" w:sz="0" w:space="0" w:color="auto"/>
                        <w:left w:val="none" w:sz="0" w:space="0" w:color="auto"/>
                        <w:bottom w:val="none" w:sz="0" w:space="0" w:color="auto"/>
                        <w:right w:val="none" w:sz="0" w:space="0" w:color="auto"/>
                      </w:divBdr>
                      <w:divsChild>
                        <w:div w:id="1062675171">
                          <w:marLeft w:val="0"/>
                          <w:marRight w:val="0"/>
                          <w:marTop w:val="0"/>
                          <w:marBottom w:val="0"/>
                          <w:divBdr>
                            <w:top w:val="none" w:sz="0" w:space="0" w:color="auto"/>
                            <w:left w:val="none" w:sz="0" w:space="0" w:color="auto"/>
                            <w:bottom w:val="none" w:sz="0" w:space="0" w:color="auto"/>
                            <w:right w:val="none" w:sz="0" w:space="0" w:color="auto"/>
                          </w:divBdr>
                          <w:divsChild>
                            <w:div w:id="169223008">
                              <w:marLeft w:val="0"/>
                              <w:marRight w:val="0"/>
                              <w:marTop w:val="0"/>
                              <w:marBottom w:val="0"/>
                              <w:divBdr>
                                <w:top w:val="none" w:sz="0" w:space="0" w:color="auto"/>
                                <w:left w:val="none" w:sz="0" w:space="0" w:color="auto"/>
                                <w:bottom w:val="none" w:sz="0" w:space="0" w:color="auto"/>
                                <w:right w:val="none" w:sz="0" w:space="0" w:color="auto"/>
                              </w:divBdr>
                              <w:divsChild>
                                <w:div w:id="738602331">
                                  <w:marLeft w:val="0"/>
                                  <w:marRight w:val="0"/>
                                  <w:marTop w:val="0"/>
                                  <w:marBottom w:val="0"/>
                                  <w:divBdr>
                                    <w:top w:val="none" w:sz="0" w:space="0" w:color="auto"/>
                                    <w:left w:val="none" w:sz="0" w:space="0" w:color="auto"/>
                                    <w:bottom w:val="none" w:sz="0" w:space="0" w:color="auto"/>
                                    <w:right w:val="none" w:sz="0" w:space="0" w:color="auto"/>
                                  </w:divBdr>
                                  <w:divsChild>
                                    <w:div w:id="1403716679">
                                      <w:marLeft w:val="0"/>
                                      <w:marRight w:val="0"/>
                                      <w:marTop w:val="0"/>
                                      <w:marBottom w:val="0"/>
                                      <w:divBdr>
                                        <w:top w:val="none" w:sz="0" w:space="0" w:color="auto"/>
                                        <w:left w:val="none" w:sz="0" w:space="0" w:color="auto"/>
                                        <w:bottom w:val="none" w:sz="0" w:space="0" w:color="auto"/>
                                        <w:right w:val="none" w:sz="0" w:space="0" w:color="auto"/>
                                      </w:divBdr>
                                      <w:divsChild>
                                        <w:div w:id="409698025">
                                          <w:marLeft w:val="0"/>
                                          <w:marRight w:val="0"/>
                                          <w:marTop w:val="0"/>
                                          <w:marBottom w:val="0"/>
                                          <w:divBdr>
                                            <w:top w:val="none" w:sz="0" w:space="0" w:color="auto"/>
                                            <w:left w:val="none" w:sz="0" w:space="0" w:color="auto"/>
                                            <w:bottom w:val="none" w:sz="0" w:space="0" w:color="auto"/>
                                            <w:right w:val="none" w:sz="0" w:space="0" w:color="auto"/>
                                          </w:divBdr>
                                          <w:divsChild>
                                            <w:div w:id="1477796932">
                                              <w:marLeft w:val="0"/>
                                              <w:marRight w:val="0"/>
                                              <w:marTop w:val="0"/>
                                              <w:marBottom w:val="0"/>
                                              <w:divBdr>
                                                <w:top w:val="single" w:sz="4" w:space="0" w:color="D0D2D3"/>
                                                <w:left w:val="none" w:sz="0" w:space="0" w:color="auto"/>
                                                <w:bottom w:val="none" w:sz="0" w:space="0" w:color="auto"/>
                                                <w:right w:val="none" w:sz="0" w:space="0" w:color="auto"/>
                                              </w:divBdr>
                                              <w:divsChild>
                                                <w:div w:id="993724459">
                                                  <w:marLeft w:val="0"/>
                                                  <w:marRight w:val="0"/>
                                                  <w:marTop w:val="0"/>
                                                  <w:marBottom w:val="0"/>
                                                  <w:divBdr>
                                                    <w:top w:val="none" w:sz="0" w:space="0" w:color="auto"/>
                                                    <w:left w:val="none" w:sz="0" w:space="0" w:color="auto"/>
                                                    <w:bottom w:val="none" w:sz="0" w:space="0" w:color="auto"/>
                                                    <w:right w:val="none" w:sz="0" w:space="0" w:color="auto"/>
                                                  </w:divBdr>
                                                  <w:divsChild>
                                                    <w:div w:id="1472167449">
                                                      <w:marLeft w:val="0"/>
                                                      <w:marRight w:val="0"/>
                                                      <w:marTop w:val="0"/>
                                                      <w:marBottom w:val="0"/>
                                                      <w:divBdr>
                                                        <w:top w:val="none" w:sz="0" w:space="0" w:color="auto"/>
                                                        <w:left w:val="none" w:sz="0" w:space="0" w:color="auto"/>
                                                        <w:bottom w:val="none" w:sz="0" w:space="0" w:color="auto"/>
                                                        <w:right w:val="none" w:sz="0" w:space="0" w:color="auto"/>
                                                      </w:divBdr>
                                                    </w:div>
                                                  </w:divsChild>
                                                </w:div>
                                                <w:div w:id="186104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witter.com/Bombardier_Aero" TargetMode="External"/><Relationship Id="rId3" Type="http://schemas.microsoft.com/office/2007/relationships/stylesWithEffects" Target="stylesWithEffects.xml"/><Relationship Id="rId7" Type="http://schemas.openxmlformats.org/officeDocument/2006/relationships/hyperlink" Target="https://twitter.com/Bombardi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ombardier.co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mbardi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1309</Words>
  <Characters>7462</Characters>
  <Application>Microsoft Office Word</Application>
  <DocSecurity>0</DocSecurity>
  <Lines>62</Lines>
  <Paragraphs>17</Paragraphs>
  <ScaleCrop>false</ScaleCrop>
  <HeadingPairs>
    <vt:vector size="2" baseType="variant">
      <vt:variant>
        <vt:lpstr>제목</vt:lpstr>
      </vt:variant>
      <vt:variant>
        <vt:i4>1</vt:i4>
      </vt:variant>
    </vt:vector>
  </HeadingPairs>
  <TitlesOfParts>
    <vt:vector size="1" baseType="lpstr">
      <vt:lpstr/>
    </vt:vector>
  </TitlesOfParts>
  <Company>Marketwire, Inc.</Company>
  <LinksUpToDate>false</LinksUpToDate>
  <CharactersWithSpaces>8754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cwest</dc:creator>
  <cp:lastModifiedBy>NEWSWIRE</cp:lastModifiedBy>
  <cp:revision>2</cp:revision>
  <dcterms:created xsi:type="dcterms:W3CDTF">2014-01-22T06:16:00Z</dcterms:created>
  <dcterms:modified xsi:type="dcterms:W3CDTF">2014-01-22T06:16:00Z</dcterms:modified>
</cp:coreProperties>
</file>