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48C60" w14:textId="2245BE2D" w:rsidR="00CC0256" w:rsidRDefault="00D67277" w:rsidP="000269ED">
      <w:pPr>
        <w:wordWrap/>
        <w:spacing w:after="0"/>
        <w:jc w:val="center"/>
        <w:rPr>
          <w:rFonts w:ascii="맑은 고딕" w:eastAsia="맑은 고딕" w:hAnsi="맑은 고딕"/>
          <w:b/>
          <w:bCs/>
          <w:noProof/>
          <w:sz w:val="30"/>
          <w:szCs w:val="30"/>
        </w:rPr>
      </w:pPr>
      <w:r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 xml:space="preserve">불가리, </w:t>
      </w:r>
      <w:r w:rsidR="003134D1"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 xml:space="preserve">브랜드 </w:t>
      </w:r>
      <w:r w:rsidR="004F6890"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 xml:space="preserve">앰버서더 </w:t>
      </w:r>
      <w:r w:rsidR="00BC6FF9"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>김지원과 함께한 화보 공개</w:t>
      </w:r>
      <w:r w:rsidR="00BC6FF9">
        <w:rPr>
          <w:rFonts w:ascii="맑은 고딕" w:eastAsia="맑은 고딕" w:hAnsi="맑은 고딕"/>
          <w:b/>
          <w:bCs/>
          <w:noProof/>
          <w:sz w:val="30"/>
          <w:szCs w:val="30"/>
        </w:rPr>
        <w:t>…</w:t>
      </w:r>
    </w:p>
    <w:p w14:paraId="0013B182" w14:textId="0D4C38F5" w:rsidR="002A0DC6" w:rsidRDefault="002A0DC6" w:rsidP="000269ED">
      <w:pPr>
        <w:wordWrap/>
        <w:spacing w:after="0"/>
        <w:jc w:val="center"/>
        <w:rPr>
          <w:rFonts w:ascii="맑은 고딕" w:eastAsia="맑은 고딕" w:hAnsi="맑은 고딕"/>
          <w:b/>
          <w:bCs/>
          <w:noProof/>
          <w:sz w:val="30"/>
          <w:szCs w:val="30"/>
        </w:rPr>
      </w:pPr>
      <w:r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>불가리 하이 주얼리</w:t>
      </w:r>
      <w:r w:rsidR="00385932"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 xml:space="preserve"> 컬렉션 </w:t>
      </w:r>
      <w:r w:rsidR="00385932">
        <w:rPr>
          <w:rFonts w:ascii="맑은 고딕" w:eastAsia="맑은 고딕" w:hAnsi="맑은 고딕"/>
          <w:b/>
          <w:bCs/>
          <w:noProof/>
          <w:sz w:val="30"/>
          <w:szCs w:val="30"/>
        </w:rPr>
        <w:t>‘</w:t>
      </w:r>
      <w:r w:rsidR="00385932"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>에클레티카</w:t>
      </w:r>
      <w:r w:rsidR="00385932">
        <w:rPr>
          <w:rFonts w:ascii="맑은 고딕" w:eastAsia="맑은 고딕" w:hAnsi="맑은 고딕"/>
          <w:b/>
          <w:bCs/>
          <w:noProof/>
          <w:sz w:val="30"/>
          <w:szCs w:val="30"/>
        </w:rPr>
        <w:t>’</w:t>
      </w:r>
      <w:r>
        <w:rPr>
          <w:rFonts w:ascii="맑은 고딕" w:eastAsia="맑은 고딕" w:hAnsi="맑은 고딕" w:hint="eastAsia"/>
          <w:b/>
          <w:bCs/>
          <w:noProof/>
          <w:sz w:val="30"/>
          <w:szCs w:val="30"/>
        </w:rPr>
        <w:t>의 찬란한 순간</w:t>
      </w:r>
    </w:p>
    <w:p w14:paraId="36FC46E7" w14:textId="77777777" w:rsidR="000269ED" w:rsidRPr="000269ED" w:rsidRDefault="000269ED" w:rsidP="000269ED">
      <w:pPr>
        <w:wordWrap/>
        <w:spacing w:after="0"/>
        <w:jc w:val="center"/>
        <w:rPr>
          <w:rFonts w:ascii="맑은 고딕" w:eastAsia="맑은 고딕" w:hAnsi="맑은 고딕"/>
          <w:b/>
          <w:bCs/>
          <w:sz w:val="20"/>
          <w:szCs w:val="20"/>
        </w:rPr>
      </w:pPr>
    </w:p>
    <w:p w14:paraId="7E3F5263" w14:textId="77777777" w:rsidR="00C80DE1" w:rsidRDefault="0000102E" w:rsidP="000269ED">
      <w:pPr>
        <w:wordWrap/>
        <w:spacing w:after="0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noProof/>
          <w:sz w:val="20"/>
          <w:szCs w:val="20"/>
        </w:rPr>
        <w:drawing>
          <wp:inline distT="0" distB="0" distL="0" distR="0" wp14:anchorId="43BB185E" wp14:editId="05CC8EE7">
            <wp:extent cx="1812590" cy="2268000"/>
            <wp:effectExtent l="0" t="0" r="0" b="0"/>
            <wp:docPr id="12908787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590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/>
          <w:noProof/>
          <w:sz w:val="20"/>
          <w:szCs w:val="20"/>
        </w:rPr>
        <w:drawing>
          <wp:inline distT="0" distB="0" distL="0" distR="0" wp14:anchorId="0CC16DF8" wp14:editId="7C633A9D">
            <wp:extent cx="1812590" cy="2268000"/>
            <wp:effectExtent l="0" t="0" r="0" b="0"/>
            <wp:docPr id="17096382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590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54F68" w14:textId="23CE7135" w:rsidR="008A70E6" w:rsidRDefault="00BC3DFE" w:rsidP="000269ED">
      <w:pPr>
        <w:wordWrap/>
        <w:spacing w:after="0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noProof/>
          <w:sz w:val="20"/>
          <w:szCs w:val="20"/>
        </w:rPr>
        <w:drawing>
          <wp:inline distT="0" distB="0" distL="0" distR="0" wp14:anchorId="0F9C148A" wp14:editId="3A8FBC00">
            <wp:extent cx="1811984" cy="2268000"/>
            <wp:effectExtent l="0" t="0" r="0" b="0"/>
            <wp:docPr id="8989376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984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626">
        <w:rPr>
          <w:rFonts w:ascii="맑은 고딕" w:eastAsia="맑은 고딕" w:hAnsi="맑은 고딕"/>
          <w:noProof/>
          <w:sz w:val="20"/>
          <w:szCs w:val="20"/>
        </w:rPr>
        <w:drawing>
          <wp:inline distT="0" distB="0" distL="0" distR="0" wp14:anchorId="41D9B8D9" wp14:editId="58953851">
            <wp:extent cx="1811984" cy="2268000"/>
            <wp:effectExtent l="0" t="0" r="0" b="0"/>
            <wp:docPr id="12504222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984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FA11C" w14:textId="43AEC08F" w:rsidR="000269ED" w:rsidRDefault="000269ED" w:rsidP="000269ED">
      <w:pPr>
        <w:wordWrap/>
        <w:spacing w:after="0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사진 출처: 더블유 코리아</w:t>
      </w:r>
    </w:p>
    <w:p w14:paraId="1E5E6795" w14:textId="1F66B8E0" w:rsidR="00432A0C" w:rsidRDefault="00432A0C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4C83DFD1" w14:textId="22387F1C" w:rsidR="000269ED" w:rsidRDefault="000269ED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로만 하이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주얼러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592253">
        <w:rPr>
          <w:rFonts w:ascii="맑은 고딕" w:eastAsia="맑은 고딕" w:hAnsi="맑은 고딕" w:hint="eastAsia"/>
          <w:sz w:val="20"/>
          <w:szCs w:val="20"/>
        </w:rPr>
        <w:t>불가리</w:t>
      </w:r>
      <w:proofErr w:type="spellEnd"/>
      <w:r w:rsidR="00592253">
        <w:rPr>
          <w:rFonts w:ascii="맑은 고딕" w:eastAsia="맑은 고딕" w:hAnsi="맑은 고딕" w:hint="eastAsia"/>
          <w:sz w:val="20"/>
          <w:szCs w:val="20"/>
        </w:rPr>
        <w:t xml:space="preserve">(Bvlgari)가 </w:t>
      </w:r>
      <w:r w:rsidR="000511AD">
        <w:rPr>
          <w:rFonts w:ascii="맑은 고딕" w:eastAsia="맑은 고딕" w:hAnsi="맑은 고딕" w:hint="eastAsia"/>
          <w:sz w:val="20"/>
          <w:szCs w:val="20"/>
        </w:rPr>
        <w:t xml:space="preserve">더블유 코리아와 함께한 브랜드 </w:t>
      </w:r>
      <w:proofErr w:type="spellStart"/>
      <w:r w:rsidR="000511AD">
        <w:rPr>
          <w:rFonts w:ascii="맑은 고딕" w:eastAsia="맑은 고딕" w:hAnsi="맑은 고딕" w:hint="eastAsia"/>
          <w:sz w:val="20"/>
          <w:szCs w:val="20"/>
        </w:rPr>
        <w:t>앰버서더</w:t>
      </w:r>
      <w:proofErr w:type="spellEnd"/>
      <w:r w:rsidR="000511AD">
        <w:rPr>
          <w:rFonts w:ascii="맑은 고딕" w:eastAsia="맑은 고딕" w:hAnsi="맑은 고딕" w:hint="eastAsia"/>
          <w:sz w:val="20"/>
          <w:szCs w:val="20"/>
        </w:rPr>
        <w:t xml:space="preserve"> 배우 김지원의 화보를 공개했다.</w:t>
      </w:r>
    </w:p>
    <w:p w14:paraId="4D5E4CAF" w14:textId="77777777" w:rsidR="00276901" w:rsidRDefault="00276901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574EBB48" w14:textId="32F0C2DD" w:rsidR="00276901" w:rsidRDefault="008C05D7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이번 화보는 이탈리아 밀라노</w:t>
      </w:r>
      <w:r w:rsidR="00DD2287">
        <w:rPr>
          <w:rFonts w:ascii="맑은 고딕" w:eastAsia="맑은 고딕" w:hAnsi="맑은 고딕" w:hint="eastAsia"/>
          <w:sz w:val="20"/>
          <w:szCs w:val="20"/>
        </w:rPr>
        <w:t xml:space="preserve">에서 열린 </w:t>
      </w:r>
      <w:proofErr w:type="spellStart"/>
      <w:r w:rsidR="00DD2287">
        <w:rPr>
          <w:rFonts w:ascii="맑은 고딕" w:eastAsia="맑은 고딕" w:hAnsi="맑은 고딕" w:hint="eastAsia"/>
          <w:sz w:val="20"/>
          <w:szCs w:val="20"/>
        </w:rPr>
        <w:t>불가리</w:t>
      </w:r>
      <w:proofErr w:type="spellEnd"/>
      <w:r w:rsidR="00DD2287">
        <w:rPr>
          <w:rFonts w:ascii="맑은 고딕" w:eastAsia="맑은 고딕" w:hAnsi="맑은 고딕" w:hint="eastAsia"/>
          <w:sz w:val="20"/>
          <w:szCs w:val="20"/>
        </w:rPr>
        <w:t xml:space="preserve"> 하이 </w:t>
      </w:r>
      <w:proofErr w:type="spellStart"/>
      <w:r w:rsidR="00DD2287">
        <w:rPr>
          <w:rFonts w:ascii="맑은 고딕" w:eastAsia="맑은 고딕" w:hAnsi="맑은 고딕" w:hint="eastAsia"/>
          <w:sz w:val="20"/>
          <w:szCs w:val="20"/>
        </w:rPr>
        <w:t>주얼리</w:t>
      </w:r>
      <w:proofErr w:type="spellEnd"/>
      <w:r w:rsidR="00DD2287">
        <w:rPr>
          <w:rFonts w:ascii="맑은 고딕" w:eastAsia="맑은 고딕" w:hAnsi="맑은 고딕" w:hint="eastAsia"/>
          <w:sz w:val="20"/>
          <w:szCs w:val="20"/>
        </w:rPr>
        <w:t xml:space="preserve"> 컬렉션 </w:t>
      </w:r>
      <w:r w:rsidR="00DD2287">
        <w:rPr>
          <w:rFonts w:ascii="맑은 고딕" w:eastAsia="맑은 고딕" w:hAnsi="맑은 고딕"/>
          <w:sz w:val="20"/>
          <w:szCs w:val="20"/>
        </w:rPr>
        <w:t>‘</w:t>
      </w:r>
      <w:proofErr w:type="spellStart"/>
      <w:r w:rsidR="00DD2287">
        <w:rPr>
          <w:rFonts w:ascii="맑은 고딕" w:eastAsia="맑은 고딕" w:hAnsi="맑은 고딕" w:hint="eastAsia"/>
          <w:sz w:val="20"/>
          <w:szCs w:val="20"/>
        </w:rPr>
        <w:t>에클레티카</w:t>
      </w:r>
      <w:proofErr w:type="spellEnd"/>
      <w:r w:rsidR="00DD2287">
        <w:rPr>
          <w:rFonts w:ascii="맑은 고딕" w:eastAsia="맑은 고딕" w:hAnsi="맑은 고딕" w:hint="eastAsia"/>
          <w:sz w:val="20"/>
          <w:szCs w:val="20"/>
        </w:rPr>
        <w:t>(ECLETTICA)</w:t>
      </w:r>
      <w:r w:rsidR="00DD2287">
        <w:rPr>
          <w:rFonts w:ascii="맑은 고딕" w:eastAsia="맑은 고딕" w:hAnsi="맑은 고딕"/>
          <w:sz w:val="20"/>
          <w:szCs w:val="20"/>
        </w:rPr>
        <w:t>’</w:t>
      </w:r>
      <w:r w:rsidR="00DD2287">
        <w:rPr>
          <w:rFonts w:ascii="맑은 고딕" w:eastAsia="맑은 고딕" w:hAnsi="맑은 고딕" w:hint="eastAsia"/>
          <w:sz w:val="20"/>
          <w:szCs w:val="20"/>
        </w:rPr>
        <w:t xml:space="preserve"> 이벤트가 </w:t>
      </w:r>
      <w:r w:rsidR="007A2AFD">
        <w:rPr>
          <w:rFonts w:ascii="맑은 고딕" w:eastAsia="맑은 고딕" w:hAnsi="맑은 고딕" w:hint="eastAsia"/>
          <w:sz w:val="20"/>
          <w:szCs w:val="20"/>
        </w:rPr>
        <w:t>진행된</w:t>
      </w:r>
      <w:r w:rsidR="00DD2287">
        <w:rPr>
          <w:rFonts w:ascii="맑은 고딕" w:eastAsia="맑은 고딕" w:hAnsi="맑은 고딕" w:hint="eastAsia"/>
          <w:sz w:val="20"/>
          <w:szCs w:val="20"/>
        </w:rPr>
        <w:t xml:space="preserve"> 빌라 </w:t>
      </w:r>
      <w:proofErr w:type="spellStart"/>
      <w:r w:rsidR="00DD2287">
        <w:rPr>
          <w:rFonts w:ascii="맑은 고딕" w:eastAsia="맑은 고딕" w:hAnsi="맑은 고딕" w:hint="eastAsia"/>
          <w:sz w:val="20"/>
          <w:szCs w:val="20"/>
        </w:rPr>
        <w:t>아크로나티</w:t>
      </w:r>
      <w:proofErr w:type="spellEnd"/>
      <w:r w:rsidR="00DD2287">
        <w:rPr>
          <w:rFonts w:ascii="맑은 고딕" w:eastAsia="맑은 고딕" w:hAnsi="맑은 고딕" w:hint="eastAsia"/>
          <w:sz w:val="20"/>
          <w:szCs w:val="20"/>
        </w:rPr>
        <w:t xml:space="preserve">(Villa </w:t>
      </w:r>
      <w:proofErr w:type="spellStart"/>
      <w:r w:rsidR="00DD2287">
        <w:rPr>
          <w:rFonts w:ascii="맑은 고딕" w:eastAsia="맑은 고딕" w:hAnsi="맑은 고딕" w:hint="eastAsia"/>
          <w:sz w:val="20"/>
          <w:szCs w:val="20"/>
        </w:rPr>
        <w:t>Arconati</w:t>
      </w:r>
      <w:proofErr w:type="spellEnd"/>
      <w:r w:rsidR="00DD2287">
        <w:rPr>
          <w:rFonts w:ascii="맑은 고딕" w:eastAsia="맑은 고딕" w:hAnsi="맑은 고딕" w:hint="eastAsia"/>
          <w:sz w:val="20"/>
          <w:szCs w:val="20"/>
        </w:rPr>
        <w:t>)</w:t>
      </w:r>
      <w:proofErr w:type="spellStart"/>
      <w:r w:rsidR="00DD2287">
        <w:rPr>
          <w:rFonts w:ascii="맑은 고딕" w:eastAsia="맑은 고딕" w:hAnsi="맑은 고딕" w:hint="eastAsia"/>
          <w:sz w:val="20"/>
          <w:szCs w:val="20"/>
        </w:rPr>
        <w:t>를</w:t>
      </w:r>
      <w:proofErr w:type="spellEnd"/>
      <w:r w:rsidR="00DD2287">
        <w:rPr>
          <w:rFonts w:ascii="맑은 고딕" w:eastAsia="맑은 고딕" w:hAnsi="맑은 고딕" w:hint="eastAsia"/>
          <w:sz w:val="20"/>
          <w:szCs w:val="20"/>
        </w:rPr>
        <w:t xml:space="preserve"> 배경으로 </w:t>
      </w:r>
      <w:r w:rsidR="007A2AFD">
        <w:rPr>
          <w:rFonts w:ascii="맑은 고딕" w:eastAsia="맑은 고딕" w:hAnsi="맑은 고딕" w:hint="eastAsia"/>
          <w:sz w:val="20"/>
          <w:szCs w:val="20"/>
        </w:rPr>
        <w:t xml:space="preserve">완성됐다. </w:t>
      </w:r>
      <w:r w:rsidR="007876DC">
        <w:rPr>
          <w:rFonts w:ascii="맑은 고딕" w:eastAsia="맑은 고딕" w:hAnsi="맑은 고딕" w:hint="eastAsia"/>
          <w:sz w:val="20"/>
          <w:szCs w:val="20"/>
        </w:rPr>
        <w:t>밀라노의 고요한 밤과 찬란한 빛이 공존하는 순간을 포착하며</w:t>
      </w:r>
      <w:r w:rsidR="005F25E4">
        <w:rPr>
          <w:rFonts w:ascii="맑은 고딕" w:eastAsia="맑은 고딕" w:hAnsi="맑은 고딕" w:hint="eastAsia"/>
          <w:sz w:val="20"/>
          <w:szCs w:val="20"/>
        </w:rPr>
        <w:t>,</w:t>
      </w:r>
      <w:r w:rsidR="007876DC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7876DC">
        <w:rPr>
          <w:rFonts w:ascii="맑은 고딕" w:eastAsia="맑은 고딕" w:hAnsi="맑은 고딕" w:hint="eastAsia"/>
          <w:sz w:val="20"/>
          <w:szCs w:val="20"/>
        </w:rPr>
        <w:t>에클레티카의</w:t>
      </w:r>
      <w:proofErr w:type="spellEnd"/>
      <w:r w:rsidR="007876DC">
        <w:rPr>
          <w:rFonts w:ascii="맑은 고딕" w:eastAsia="맑은 고딕" w:hAnsi="맑은 고딕" w:hint="eastAsia"/>
          <w:sz w:val="20"/>
          <w:szCs w:val="20"/>
        </w:rPr>
        <w:t xml:space="preserve"> 미학을 감각적으로 풀어냈다.</w:t>
      </w:r>
    </w:p>
    <w:p w14:paraId="495DC0C0" w14:textId="6571134D" w:rsidR="00D71CD2" w:rsidRDefault="00D71CD2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6EE7EC18" w14:textId="39C4C8D9" w:rsidR="00961EE4" w:rsidRPr="00961EE4" w:rsidRDefault="00961EE4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proofErr w:type="spellStart"/>
      <w:r>
        <w:rPr>
          <w:rFonts w:ascii="맑은 고딕" w:eastAsia="맑은 고딕" w:hAnsi="맑은 고딕" w:hint="eastAsia"/>
          <w:sz w:val="20"/>
          <w:szCs w:val="20"/>
        </w:rPr>
        <w:t>불가리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하이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주얼리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컬렉션 </w:t>
      </w:r>
      <w:r>
        <w:rPr>
          <w:rFonts w:ascii="맑은 고딕" w:eastAsia="맑은 고딕" w:hAnsi="맑은 고딕"/>
          <w:sz w:val="20"/>
          <w:szCs w:val="20"/>
        </w:rPr>
        <w:t>‘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에클레티카</w:t>
      </w:r>
      <w:proofErr w:type="spellEnd"/>
      <w:r>
        <w:rPr>
          <w:rFonts w:ascii="맑은 고딕" w:eastAsia="맑은 고딕" w:hAnsi="맑은 고딕"/>
          <w:sz w:val="20"/>
          <w:szCs w:val="20"/>
        </w:rPr>
        <w:t>’</w:t>
      </w:r>
      <w:r>
        <w:rPr>
          <w:rFonts w:ascii="맑은 고딕" w:eastAsia="맑은 고딕" w:hAnsi="맑은 고딕" w:hint="eastAsia"/>
          <w:sz w:val="20"/>
          <w:szCs w:val="20"/>
        </w:rPr>
        <w:t xml:space="preserve">는 서로 다른 예술적 요소와 스타일을 조화롭게 결합하는 </w:t>
      </w:r>
      <w:r>
        <w:rPr>
          <w:rFonts w:ascii="맑은 고딕" w:eastAsia="맑은 고딕" w:hAnsi="맑은 고딕"/>
          <w:sz w:val="20"/>
          <w:szCs w:val="20"/>
        </w:rPr>
        <w:t>‘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에클레티시즘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(Ecle</w:t>
      </w:r>
      <w:r w:rsidR="00400C68">
        <w:rPr>
          <w:rFonts w:ascii="맑은 고딕" w:eastAsia="맑은 고딕" w:hAnsi="맑은 고딕" w:hint="eastAsia"/>
          <w:sz w:val="20"/>
          <w:szCs w:val="20"/>
        </w:rPr>
        <w:t>c</w:t>
      </w:r>
      <w:r>
        <w:rPr>
          <w:rFonts w:ascii="맑은 고딕" w:eastAsia="맑은 고딕" w:hAnsi="맑은 고딕" w:hint="eastAsia"/>
          <w:sz w:val="20"/>
          <w:szCs w:val="20"/>
        </w:rPr>
        <w:t>ticism)</w:t>
      </w:r>
      <w:r>
        <w:rPr>
          <w:rFonts w:ascii="맑은 고딕" w:eastAsia="맑은 고딕" w:hAnsi="맑은 고딕"/>
          <w:sz w:val="20"/>
          <w:szCs w:val="20"/>
        </w:rPr>
        <w:t>’</w:t>
      </w:r>
      <w:r>
        <w:rPr>
          <w:rFonts w:ascii="맑은 고딕" w:eastAsia="맑은 고딕" w:hAnsi="맑은 고딕" w:hint="eastAsia"/>
          <w:sz w:val="20"/>
          <w:szCs w:val="20"/>
        </w:rPr>
        <w:t xml:space="preserve">을 바탕으로 탄생했다. 예술과의 끊임없는 교감 속에서 완성된 이번 컬렉션은 대담한 창의성과 장인정심을 집약하며 </w:t>
      </w:r>
      <w:r w:rsidR="00FC2742" w:rsidRPr="00FC2742">
        <w:rPr>
          <w:rFonts w:ascii="맑은 고딕" w:eastAsia="맑은 고딕" w:hAnsi="맑은 고딕"/>
          <w:sz w:val="20"/>
          <w:szCs w:val="20"/>
        </w:rPr>
        <w:t>회화</w:t>
      </w:r>
      <w:r w:rsidR="00FC2742">
        <w:rPr>
          <w:rFonts w:ascii="맑은 고딕" w:eastAsia="맑은 고딕" w:hAnsi="맑은 고딕" w:hint="eastAsia"/>
          <w:sz w:val="20"/>
          <w:szCs w:val="20"/>
        </w:rPr>
        <w:t>(Painting)</w:t>
      </w:r>
      <w:r w:rsidR="00FC2742" w:rsidRPr="00FC2742">
        <w:rPr>
          <w:rFonts w:ascii="맑은 고딕" w:eastAsia="맑은 고딕" w:hAnsi="맑은 고딕"/>
          <w:sz w:val="20"/>
          <w:szCs w:val="20"/>
        </w:rPr>
        <w:t>·건축</w:t>
      </w:r>
      <w:r w:rsidR="00FC2742">
        <w:rPr>
          <w:rFonts w:ascii="맑은 고딕" w:eastAsia="맑은 고딕" w:hAnsi="맑은 고딕" w:hint="eastAsia"/>
          <w:sz w:val="20"/>
          <w:szCs w:val="20"/>
        </w:rPr>
        <w:t>(Architecture)</w:t>
      </w:r>
      <w:r w:rsidR="00FC2742" w:rsidRPr="00FC2742">
        <w:rPr>
          <w:rFonts w:ascii="맑은 고딕" w:eastAsia="맑은 고딕" w:hAnsi="맑은 고딕"/>
          <w:sz w:val="20"/>
          <w:szCs w:val="20"/>
        </w:rPr>
        <w:t>·조각</w:t>
      </w:r>
      <w:r w:rsidR="00FC2742">
        <w:rPr>
          <w:rFonts w:ascii="맑은 고딕" w:eastAsia="맑은 고딕" w:hAnsi="맑은 고딕" w:hint="eastAsia"/>
          <w:sz w:val="20"/>
          <w:szCs w:val="20"/>
        </w:rPr>
        <w:t>(Sculpture)</w:t>
      </w:r>
      <w:r w:rsidR="00FC2742" w:rsidRPr="00FC2742">
        <w:rPr>
          <w:rFonts w:ascii="맑은 고딕" w:eastAsia="맑은 고딕" w:hAnsi="맑은 고딕"/>
          <w:sz w:val="20"/>
          <w:szCs w:val="20"/>
        </w:rPr>
        <w:t xml:space="preserve"> 등 다양한 예술 영역에서 영감을 받아 하이 </w:t>
      </w:r>
      <w:proofErr w:type="spellStart"/>
      <w:r w:rsidR="00FC2742" w:rsidRPr="00FC2742">
        <w:rPr>
          <w:rFonts w:ascii="맑은 고딕" w:eastAsia="맑은 고딕" w:hAnsi="맑은 고딕"/>
          <w:sz w:val="20"/>
          <w:szCs w:val="20"/>
        </w:rPr>
        <w:t>주얼리를</w:t>
      </w:r>
      <w:proofErr w:type="spellEnd"/>
      <w:r w:rsidR="00FC2742" w:rsidRPr="00FC2742">
        <w:rPr>
          <w:rFonts w:ascii="맑은 고딕" w:eastAsia="맑은 고딕" w:hAnsi="맑은 고딕"/>
          <w:sz w:val="20"/>
          <w:szCs w:val="20"/>
        </w:rPr>
        <w:t xml:space="preserve"> ‘착용 가능한 예술</w:t>
      </w:r>
      <w:r w:rsidR="00853794">
        <w:rPr>
          <w:rFonts w:ascii="맑은 고딕" w:eastAsia="맑은 고딕" w:hAnsi="맑은 고딕" w:hint="eastAsia"/>
          <w:sz w:val="20"/>
          <w:szCs w:val="20"/>
        </w:rPr>
        <w:t>(wearable art)</w:t>
      </w:r>
      <w:r w:rsidR="00FC2742" w:rsidRPr="00FC2742">
        <w:rPr>
          <w:rFonts w:ascii="맑은 고딕" w:eastAsia="맑은 고딕" w:hAnsi="맑은 고딕"/>
          <w:sz w:val="20"/>
          <w:szCs w:val="20"/>
        </w:rPr>
        <w:t>’로 확장한 것이 특징이다.</w:t>
      </w:r>
    </w:p>
    <w:p w14:paraId="47020028" w14:textId="77777777" w:rsidR="00961EE4" w:rsidRPr="007A2AFD" w:rsidRDefault="00961EE4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488733D6" w14:textId="08ADF0A6" w:rsidR="00417A2C" w:rsidRDefault="00B25D26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화보 속 김지원은 고혹적인 드레스 </w:t>
      </w:r>
      <w:r w:rsidR="00A130A3">
        <w:rPr>
          <w:rFonts w:ascii="맑은 고딕" w:eastAsia="맑은 고딕" w:hAnsi="맑은 고딕" w:hint="eastAsia"/>
          <w:sz w:val="20"/>
          <w:szCs w:val="20"/>
        </w:rPr>
        <w:t xml:space="preserve">스타일링으로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불가리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하이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주얼리를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착용</w:t>
      </w:r>
      <w:r w:rsidR="00DD2287">
        <w:rPr>
          <w:rFonts w:ascii="맑은 고딕" w:eastAsia="맑은 고딕" w:hAnsi="맑은 고딕" w:hint="eastAsia"/>
          <w:sz w:val="20"/>
          <w:szCs w:val="20"/>
        </w:rPr>
        <w:t>해</w:t>
      </w:r>
      <w:r>
        <w:rPr>
          <w:rFonts w:ascii="맑은 고딕" w:eastAsia="맑은 고딕" w:hAnsi="맑은 고딕" w:hint="eastAsia"/>
          <w:sz w:val="20"/>
          <w:szCs w:val="20"/>
        </w:rPr>
        <w:t xml:space="preserve"> 특유의 우아하면서도 현대적인 매력을 드러냈다. 특히 </w:t>
      </w:r>
      <w:r w:rsidR="00F54CD6">
        <w:rPr>
          <w:rFonts w:ascii="맑은 고딕" w:eastAsia="맑은 고딕" w:hAnsi="맑은 고딕" w:hint="eastAsia"/>
          <w:sz w:val="20"/>
          <w:szCs w:val="20"/>
        </w:rPr>
        <w:t xml:space="preserve">밤하늘 아래 </w:t>
      </w:r>
      <w:r w:rsidR="0075298D">
        <w:rPr>
          <w:rFonts w:ascii="맑은 고딕" w:eastAsia="맑은 고딕" w:hAnsi="맑은 고딕" w:hint="eastAsia"/>
          <w:sz w:val="20"/>
          <w:szCs w:val="20"/>
        </w:rPr>
        <w:t xml:space="preserve">빛나는 </w:t>
      </w:r>
      <w:r>
        <w:rPr>
          <w:rFonts w:ascii="맑은 고딕" w:eastAsia="맑은 고딕" w:hAnsi="맑은 고딕" w:hint="eastAsia"/>
          <w:sz w:val="20"/>
          <w:szCs w:val="20"/>
        </w:rPr>
        <w:t xml:space="preserve">베니스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두칼레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궁전의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파사드에서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영감을 받은 </w:t>
      </w:r>
      <w:r>
        <w:rPr>
          <w:rFonts w:ascii="맑은 고딕" w:eastAsia="맑은 고딕" w:hAnsi="맑은 고딕"/>
          <w:sz w:val="20"/>
          <w:szCs w:val="20"/>
        </w:rPr>
        <w:t>‘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도제스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나이트(Doge</w:t>
      </w:r>
      <w:r>
        <w:rPr>
          <w:rFonts w:ascii="맑은 고딕" w:eastAsia="맑은 고딕" w:hAnsi="맑은 고딕"/>
          <w:sz w:val="20"/>
          <w:szCs w:val="20"/>
        </w:rPr>
        <w:t>’</w:t>
      </w:r>
      <w:r>
        <w:rPr>
          <w:rFonts w:ascii="맑은 고딕" w:eastAsia="맑은 고딕" w:hAnsi="맑은 고딕" w:hint="eastAsia"/>
          <w:sz w:val="20"/>
          <w:szCs w:val="20"/>
        </w:rPr>
        <w:t>s Night)</w:t>
      </w:r>
      <w:r>
        <w:rPr>
          <w:rFonts w:ascii="맑은 고딕" w:eastAsia="맑은 고딕" w:hAnsi="맑은 고딕"/>
          <w:sz w:val="20"/>
          <w:szCs w:val="20"/>
        </w:rPr>
        <w:t>’</w:t>
      </w:r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75298D">
        <w:rPr>
          <w:rFonts w:ascii="맑은 고딕" w:eastAsia="맑은 고딕" w:hAnsi="맑은 고딕" w:hint="eastAsia"/>
          <w:sz w:val="20"/>
          <w:szCs w:val="20"/>
        </w:rPr>
        <w:t xml:space="preserve">하이 </w:t>
      </w:r>
      <w:proofErr w:type="spellStart"/>
      <w:r w:rsidR="0075298D">
        <w:rPr>
          <w:rFonts w:ascii="맑은 고딕" w:eastAsia="맑은 고딕" w:hAnsi="맑은 고딕" w:hint="eastAsia"/>
          <w:sz w:val="20"/>
          <w:szCs w:val="20"/>
        </w:rPr>
        <w:t>주얼리</w:t>
      </w:r>
      <w:proofErr w:type="spellEnd"/>
      <w:r w:rsidR="0075298D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네크리스와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E40896">
        <w:rPr>
          <w:rFonts w:ascii="맑은 고딕" w:eastAsia="맑은 고딕" w:hAnsi="맑은 고딕" w:hint="eastAsia"/>
          <w:sz w:val="20"/>
          <w:szCs w:val="20"/>
        </w:rPr>
        <w:t>다이아몬드</w:t>
      </w:r>
      <w:r w:rsidR="00A74835">
        <w:rPr>
          <w:rFonts w:ascii="맑은 고딕" w:eastAsia="맑은 고딕" w:hAnsi="맑은 고딕" w:hint="eastAsia"/>
          <w:sz w:val="20"/>
          <w:szCs w:val="20"/>
        </w:rPr>
        <w:t>가</w:t>
      </w:r>
      <w:r w:rsidR="00E40896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E40896">
        <w:rPr>
          <w:rFonts w:ascii="맑은 고딕" w:eastAsia="맑은 고딕" w:hAnsi="맑은 고딕" w:hint="eastAsia"/>
          <w:sz w:val="20"/>
          <w:szCs w:val="20"/>
        </w:rPr>
        <w:t>파베</w:t>
      </w:r>
      <w:proofErr w:type="spellEnd"/>
      <w:r w:rsidR="00E40896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E40896">
        <w:rPr>
          <w:rFonts w:ascii="맑은 고딕" w:eastAsia="맑은 고딕" w:hAnsi="맑은 고딕" w:hint="eastAsia"/>
          <w:sz w:val="20"/>
          <w:szCs w:val="20"/>
        </w:rPr>
        <w:t>세팅</w:t>
      </w:r>
      <w:r w:rsidR="00A74835">
        <w:rPr>
          <w:rFonts w:ascii="맑은 고딕" w:eastAsia="맑은 고딕" w:hAnsi="맑은 고딕" w:hint="eastAsia"/>
          <w:sz w:val="20"/>
          <w:szCs w:val="20"/>
        </w:rPr>
        <w:t>된</w:t>
      </w:r>
      <w:proofErr w:type="spellEnd"/>
      <w:r w:rsidR="00E40896">
        <w:rPr>
          <w:rFonts w:ascii="맑은 고딕" w:eastAsia="맑은 고딕" w:hAnsi="맑은 고딕" w:hint="eastAsia"/>
          <w:sz w:val="20"/>
          <w:szCs w:val="20"/>
        </w:rPr>
        <w:t xml:space="preserve"> 하이 </w:t>
      </w:r>
      <w:proofErr w:type="spellStart"/>
      <w:r w:rsidR="00E40896">
        <w:rPr>
          <w:rFonts w:ascii="맑은 고딕" w:eastAsia="맑은 고딕" w:hAnsi="맑은 고딕" w:hint="eastAsia"/>
          <w:sz w:val="20"/>
          <w:szCs w:val="20"/>
        </w:rPr>
        <w:t>주얼리</w:t>
      </w:r>
      <w:proofErr w:type="spellEnd"/>
      <w:r w:rsidR="00E40896">
        <w:rPr>
          <w:rFonts w:ascii="맑은 고딕" w:eastAsia="맑은 고딕" w:hAnsi="맑은 고딕" w:hint="eastAsia"/>
          <w:sz w:val="20"/>
          <w:szCs w:val="20"/>
        </w:rPr>
        <w:t xml:space="preserve"> 이어링, </w:t>
      </w:r>
      <w:r w:rsidR="00063437">
        <w:rPr>
          <w:rFonts w:ascii="맑은 고딕" w:eastAsia="맑은 고딕" w:hAnsi="맑은 고딕" w:hint="eastAsia"/>
          <w:sz w:val="20"/>
          <w:szCs w:val="20"/>
        </w:rPr>
        <w:t>쿠션 컷 사파이어와 다이아몬드</w:t>
      </w:r>
      <w:r w:rsidR="00EF72DB">
        <w:rPr>
          <w:rFonts w:ascii="맑은 고딕" w:eastAsia="맑은 고딕" w:hAnsi="맑은 고딕" w:hint="eastAsia"/>
          <w:sz w:val="20"/>
          <w:szCs w:val="20"/>
        </w:rPr>
        <w:t>가</w:t>
      </w:r>
      <w:r w:rsidR="00063437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063437">
        <w:rPr>
          <w:rFonts w:ascii="맑은 고딕" w:eastAsia="맑은 고딕" w:hAnsi="맑은 고딕" w:hint="eastAsia"/>
          <w:sz w:val="20"/>
          <w:szCs w:val="20"/>
        </w:rPr>
        <w:t>세팅</w:t>
      </w:r>
      <w:r w:rsidR="00EF72DB">
        <w:rPr>
          <w:rFonts w:ascii="맑은 고딕" w:eastAsia="맑은 고딕" w:hAnsi="맑은 고딕" w:hint="eastAsia"/>
          <w:sz w:val="20"/>
          <w:szCs w:val="20"/>
        </w:rPr>
        <w:t>된</w:t>
      </w:r>
      <w:proofErr w:type="spellEnd"/>
      <w:r w:rsidR="00063437">
        <w:rPr>
          <w:rFonts w:ascii="맑은 고딕" w:eastAsia="맑은 고딕" w:hAnsi="맑은 고딕" w:hint="eastAsia"/>
          <w:sz w:val="20"/>
          <w:szCs w:val="20"/>
        </w:rPr>
        <w:t xml:space="preserve"> 하이 </w:t>
      </w:r>
      <w:proofErr w:type="spellStart"/>
      <w:r w:rsidR="00063437">
        <w:rPr>
          <w:rFonts w:ascii="맑은 고딕" w:eastAsia="맑은 고딕" w:hAnsi="맑은 고딕" w:hint="eastAsia"/>
          <w:sz w:val="20"/>
          <w:szCs w:val="20"/>
        </w:rPr>
        <w:t>주얼리</w:t>
      </w:r>
      <w:proofErr w:type="spellEnd"/>
      <w:r w:rsidR="00063437">
        <w:rPr>
          <w:rFonts w:ascii="맑은 고딕" w:eastAsia="맑은 고딕" w:hAnsi="맑은 고딕" w:hint="eastAsia"/>
          <w:sz w:val="20"/>
          <w:szCs w:val="20"/>
        </w:rPr>
        <w:t xml:space="preserve"> 링은 깊이 있는 컬러와 정교한 세공으로 시선을 사로잡는다.</w:t>
      </w:r>
    </w:p>
    <w:p w14:paraId="1B21FCA7" w14:textId="77777777" w:rsidR="003E1014" w:rsidRDefault="003E1014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7C489226" w14:textId="195D6C30" w:rsidR="003E1014" w:rsidRDefault="003E1014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r w:rsidRPr="003E1014">
        <w:rPr>
          <w:rFonts w:ascii="맑은 고딕" w:eastAsia="맑은 고딕" w:hAnsi="맑은 고딕"/>
          <w:sz w:val="20"/>
          <w:szCs w:val="20"/>
        </w:rPr>
        <w:t xml:space="preserve">또한 화이트 </w:t>
      </w:r>
      <w:proofErr w:type="spellStart"/>
      <w:r w:rsidR="00B21BEA">
        <w:rPr>
          <w:rFonts w:ascii="맑은 고딕" w:eastAsia="맑은 고딕" w:hAnsi="맑은 고딕" w:hint="eastAsia"/>
          <w:sz w:val="20"/>
          <w:szCs w:val="20"/>
        </w:rPr>
        <w:t>골드에</w:t>
      </w:r>
      <w:proofErr w:type="spellEnd"/>
      <w:r w:rsidR="00B21BEA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063437">
        <w:rPr>
          <w:rFonts w:ascii="맑은 고딕" w:eastAsia="맑은 고딕" w:hAnsi="맑은 고딕" w:hint="eastAsia"/>
          <w:sz w:val="20"/>
          <w:szCs w:val="20"/>
        </w:rPr>
        <w:t>다이아몬드</w:t>
      </w:r>
      <w:r w:rsidR="00D75492">
        <w:rPr>
          <w:rFonts w:ascii="맑은 고딕" w:eastAsia="맑은 고딕" w:hAnsi="맑은 고딕" w:hint="eastAsia"/>
          <w:sz w:val="20"/>
          <w:szCs w:val="20"/>
        </w:rPr>
        <w:t xml:space="preserve">가 풀 </w:t>
      </w:r>
      <w:proofErr w:type="spellStart"/>
      <w:r w:rsidR="00D75492">
        <w:rPr>
          <w:rFonts w:ascii="맑은 고딕" w:eastAsia="맑은 고딕" w:hAnsi="맑은 고딕" w:hint="eastAsia"/>
          <w:sz w:val="20"/>
          <w:szCs w:val="20"/>
        </w:rPr>
        <w:t>파베</w:t>
      </w:r>
      <w:proofErr w:type="spellEnd"/>
      <w:r w:rsidR="00D75492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D75492">
        <w:rPr>
          <w:rFonts w:ascii="맑은 고딕" w:eastAsia="맑은 고딕" w:hAnsi="맑은 고딕" w:hint="eastAsia"/>
          <w:sz w:val="20"/>
          <w:szCs w:val="20"/>
        </w:rPr>
        <w:t>세팅된</w:t>
      </w:r>
      <w:proofErr w:type="spellEnd"/>
      <w:r w:rsidR="00D75492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3E1014">
        <w:rPr>
          <w:rFonts w:ascii="맑은 고딕" w:eastAsia="맑은 고딕" w:hAnsi="맑은 고딕"/>
          <w:sz w:val="20"/>
          <w:szCs w:val="20"/>
        </w:rPr>
        <w:t>‘</w:t>
      </w:r>
      <w:proofErr w:type="spellStart"/>
      <w:r w:rsidRPr="003E1014">
        <w:rPr>
          <w:rFonts w:ascii="맑은 고딕" w:eastAsia="맑은 고딕" w:hAnsi="맑은 고딕"/>
          <w:sz w:val="20"/>
          <w:szCs w:val="20"/>
        </w:rPr>
        <w:t>세르펜티</w:t>
      </w:r>
      <w:proofErr w:type="spellEnd"/>
      <w:r w:rsidRPr="003E1014">
        <w:rPr>
          <w:rFonts w:ascii="맑은 고딕" w:eastAsia="맑은 고딕" w:hAnsi="맑은 고딕"/>
          <w:sz w:val="20"/>
          <w:szCs w:val="20"/>
        </w:rPr>
        <w:t>(</w:t>
      </w:r>
      <w:proofErr w:type="spellStart"/>
      <w:r w:rsidRPr="003E1014">
        <w:rPr>
          <w:rFonts w:ascii="맑은 고딕" w:eastAsia="맑은 고딕" w:hAnsi="맑은 고딕"/>
          <w:sz w:val="20"/>
          <w:szCs w:val="20"/>
        </w:rPr>
        <w:t>Serpenti</w:t>
      </w:r>
      <w:proofErr w:type="spellEnd"/>
      <w:r w:rsidRPr="003E1014">
        <w:rPr>
          <w:rFonts w:ascii="맑은 고딕" w:eastAsia="맑은 고딕" w:hAnsi="맑은 고딕"/>
          <w:sz w:val="20"/>
          <w:szCs w:val="20"/>
        </w:rPr>
        <w:t xml:space="preserve">)’ 하이 </w:t>
      </w:r>
      <w:proofErr w:type="spellStart"/>
      <w:r w:rsidRPr="003E1014">
        <w:rPr>
          <w:rFonts w:ascii="맑은 고딕" w:eastAsia="맑은 고딕" w:hAnsi="맑은 고딕"/>
          <w:sz w:val="20"/>
          <w:szCs w:val="20"/>
        </w:rPr>
        <w:t>주얼리</w:t>
      </w:r>
      <w:proofErr w:type="spellEnd"/>
      <w:r w:rsidR="00B64B13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B64B13">
        <w:rPr>
          <w:rFonts w:ascii="맑은 고딕" w:eastAsia="맑은 고딕" w:hAnsi="맑은 고딕" w:hint="eastAsia"/>
          <w:sz w:val="20"/>
          <w:szCs w:val="20"/>
        </w:rPr>
        <w:t>워치</w:t>
      </w:r>
      <w:r w:rsidR="00D75492">
        <w:rPr>
          <w:rFonts w:ascii="맑은 고딕" w:eastAsia="맑은 고딕" w:hAnsi="맑은 고딕" w:hint="eastAsia"/>
          <w:sz w:val="20"/>
          <w:szCs w:val="20"/>
        </w:rPr>
        <w:t>와</w:t>
      </w:r>
      <w:proofErr w:type="spellEnd"/>
      <w:r w:rsidR="00D75492">
        <w:rPr>
          <w:rFonts w:ascii="맑은 고딕" w:eastAsia="맑은 고딕" w:hAnsi="맑은 고딕" w:hint="eastAsia"/>
          <w:sz w:val="20"/>
          <w:szCs w:val="20"/>
        </w:rPr>
        <w:t xml:space="preserve"> 로마 </w:t>
      </w:r>
      <w:proofErr w:type="spellStart"/>
      <w:r w:rsidR="00D75492">
        <w:rPr>
          <w:rFonts w:ascii="맑은 고딕" w:eastAsia="맑은 고딕" w:hAnsi="맑은 고딕" w:hint="eastAsia"/>
          <w:sz w:val="20"/>
          <w:szCs w:val="20"/>
        </w:rPr>
        <w:t>판테온</w:t>
      </w:r>
      <w:proofErr w:type="spellEnd"/>
      <w:r w:rsidR="00D75492">
        <w:rPr>
          <w:rFonts w:ascii="맑은 고딕" w:eastAsia="맑은 고딕" w:hAnsi="맑은 고딕" w:hint="eastAsia"/>
          <w:sz w:val="20"/>
          <w:szCs w:val="20"/>
        </w:rPr>
        <w:t xml:space="preserve"> 돔 구조에서 영감을 받은 하이 </w:t>
      </w:r>
      <w:proofErr w:type="spellStart"/>
      <w:r w:rsidR="00D75492">
        <w:rPr>
          <w:rFonts w:ascii="맑은 고딕" w:eastAsia="맑은 고딕" w:hAnsi="맑은 고딕" w:hint="eastAsia"/>
          <w:sz w:val="20"/>
          <w:szCs w:val="20"/>
        </w:rPr>
        <w:t>주얼리</w:t>
      </w:r>
      <w:proofErr w:type="spellEnd"/>
      <w:r w:rsidR="00D75492">
        <w:rPr>
          <w:rFonts w:ascii="맑은 고딕" w:eastAsia="맑은 고딕" w:hAnsi="맑은 고딕" w:hint="eastAsia"/>
          <w:sz w:val="20"/>
          <w:szCs w:val="20"/>
        </w:rPr>
        <w:t xml:space="preserve"> 링은</w:t>
      </w:r>
      <w:r w:rsidR="00B64B13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Pr="003E1014">
        <w:rPr>
          <w:rFonts w:ascii="맑은 고딕" w:eastAsia="맑은 고딕" w:hAnsi="맑은 고딕"/>
          <w:sz w:val="20"/>
          <w:szCs w:val="20"/>
        </w:rPr>
        <w:t>불가리</w:t>
      </w:r>
      <w:proofErr w:type="spellEnd"/>
      <w:r w:rsidRPr="003E1014">
        <w:rPr>
          <w:rFonts w:ascii="맑은 고딕" w:eastAsia="맑은 고딕" w:hAnsi="맑은 고딕"/>
          <w:sz w:val="20"/>
          <w:szCs w:val="20"/>
        </w:rPr>
        <w:t xml:space="preserve"> 특유의 대담하면서도 섬세한 디자인을 강조하며, 김지원의 세련된 이미지와 조화를 이룬다.</w:t>
      </w:r>
    </w:p>
    <w:p w14:paraId="3CDBD102" w14:textId="77777777" w:rsidR="003E1014" w:rsidRDefault="003E1014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657F7BAE" w14:textId="274297F5" w:rsidR="003E1014" w:rsidRDefault="003E1014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r w:rsidRPr="003E1014">
        <w:rPr>
          <w:rFonts w:ascii="맑은 고딕" w:eastAsia="맑은 고딕" w:hAnsi="맑은 고딕"/>
          <w:sz w:val="20"/>
          <w:szCs w:val="20"/>
        </w:rPr>
        <w:t xml:space="preserve">이번 화보는 클래식과 현대를 넘나드는 공간 속에서 배우 김지원의 새로운 </w:t>
      </w:r>
      <w:r w:rsidR="00F30AAD">
        <w:rPr>
          <w:rFonts w:ascii="맑은 고딕" w:eastAsia="맑은 고딕" w:hAnsi="맑은 고딕" w:hint="eastAsia"/>
          <w:sz w:val="20"/>
          <w:szCs w:val="20"/>
        </w:rPr>
        <w:t xml:space="preserve">면모를 </w:t>
      </w:r>
      <w:r w:rsidRPr="003E1014">
        <w:rPr>
          <w:rFonts w:ascii="맑은 고딕" w:eastAsia="맑은 고딕" w:hAnsi="맑은 고딕"/>
          <w:sz w:val="20"/>
          <w:szCs w:val="20"/>
        </w:rPr>
        <w:t xml:space="preserve">조명하며, 불가리가 제안하는 하이 </w:t>
      </w:r>
      <w:proofErr w:type="spellStart"/>
      <w:r w:rsidRPr="003E1014">
        <w:rPr>
          <w:rFonts w:ascii="맑은 고딕" w:eastAsia="맑은 고딕" w:hAnsi="맑은 고딕"/>
          <w:sz w:val="20"/>
          <w:szCs w:val="20"/>
        </w:rPr>
        <w:t>주얼리의</w:t>
      </w:r>
      <w:proofErr w:type="spellEnd"/>
      <w:r w:rsidRPr="003E1014">
        <w:rPr>
          <w:rFonts w:ascii="맑은 고딕" w:eastAsia="맑은 고딕" w:hAnsi="맑은 고딕"/>
          <w:sz w:val="20"/>
          <w:szCs w:val="20"/>
        </w:rPr>
        <w:t xml:space="preserve"> 예술적 가치를 극대화했다. 특히 빛과 그림자의 대비를 활용한 연출은 브랜드의 독창적인 디자인 철학과 장인 정신을 한층 더 돋보이게 한다.</w:t>
      </w:r>
    </w:p>
    <w:p w14:paraId="2673CD32" w14:textId="77777777" w:rsidR="00DA1371" w:rsidRDefault="00DA1371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</w:p>
    <w:p w14:paraId="15EBC5E3" w14:textId="17EA0060" w:rsidR="00DA1371" w:rsidRDefault="00DA1371" w:rsidP="000269ED">
      <w:pPr>
        <w:wordWrap/>
        <w:spacing w:after="0"/>
        <w:jc w:val="both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한편, </w:t>
      </w:r>
      <w:r w:rsidR="002F7189">
        <w:rPr>
          <w:rFonts w:ascii="맑은 고딕" w:eastAsia="맑은 고딕" w:hAnsi="맑은 고딕" w:hint="eastAsia"/>
          <w:sz w:val="20"/>
          <w:szCs w:val="20"/>
        </w:rPr>
        <w:t>불가리와 김지원</w:t>
      </w:r>
      <w:r w:rsidR="006A5702">
        <w:rPr>
          <w:rFonts w:ascii="맑은 고딕" w:eastAsia="맑은 고딕" w:hAnsi="맑은 고딕" w:hint="eastAsia"/>
          <w:sz w:val="20"/>
          <w:szCs w:val="20"/>
        </w:rPr>
        <w:t>, 더블유 코리아가</w:t>
      </w:r>
      <w:r w:rsidR="002F7189">
        <w:rPr>
          <w:rFonts w:ascii="맑은 고딕" w:eastAsia="맑은 고딕" w:hAnsi="맑은 고딕" w:hint="eastAsia"/>
          <w:sz w:val="20"/>
          <w:szCs w:val="20"/>
        </w:rPr>
        <w:t xml:space="preserve"> 함께</w:t>
      </w:r>
      <w:r>
        <w:rPr>
          <w:rFonts w:ascii="맑은 고딕" w:eastAsia="맑은 고딕" w:hAnsi="맑은 고딕" w:hint="eastAsia"/>
          <w:sz w:val="20"/>
          <w:szCs w:val="20"/>
        </w:rPr>
        <w:t>한 이번 화보는 더블유 코리아</w:t>
      </w:r>
      <w:r w:rsidR="0073676F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6B6DF7">
        <w:rPr>
          <w:rFonts w:ascii="맑은 고딕" w:eastAsia="맑은 고딕" w:hAnsi="맑은 고딕" w:hint="eastAsia"/>
          <w:sz w:val="20"/>
          <w:szCs w:val="20"/>
        </w:rPr>
        <w:t xml:space="preserve">2026년 </w:t>
      </w:r>
      <w:r w:rsidR="0073676F">
        <w:rPr>
          <w:rFonts w:ascii="맑은 고딕" w:eastAsia="맑은 고딕" w:hAnsi="맑은 고딕" w:hint="eastAsia"/>
          <w:sz w:val="20"/>
          <w:szCs w:val="20"/>
        </w:rPr>
        <w:t xml:space="preserve">Volume </w:t>
      </w:r>
      <w:r w:rsidR="00B92CB0">
        <w:rPr>
          <w:rFonts w:ascii="맑은 고딕" w:eastAsia="맑은 고딕" w:hAnsi="맑은 고딕" w:hint="eastAsia"/>
          <w:sz w:val="20"/>
          <w:szCs w:val="20"/>
        </w:rPr>
        <w:t>5</w:t>
      </w:r>
      <w:r w:rsidR="0073676F">
        <w:rPr>
          <w:rFonts w:ascii="맑은 고딕" w:eastAsia="맑은 고딕" w:hAnsi="맑은 고딕" w:hint="eastAsia"/>
          <w:sz w:val="20"/>
          <w:szCs w:val="20"/>
        </w:rPr>
        <w:t>와</w:t>
      </w:r>
      <w:r w:rsidR="006B6DF7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A12A59">
        <w:rPr>
          <w:rFonts w:ascii="맑은 고딕" w:eastAsia="맑은 고딕" w:hAnsi="맑은 고딕" w:hint="eastAsia"/>
          <w:sz w:val="20"/>
          <w:szCs w:val="20"/>
        </w:rPr>
        <w:t xml:space="preserve">공식 </w:t>
      </w:r>
      <w:r w:rsidR="006B6DF7">
        <w:rPr>
          <w:rFonts w:ascii="맑은 고딕" w:eastAsia="맑은 고딕" w:hAnsi="맑은 고딕" w:hint="eastAsia"/>
          <w:sz w:val="20"/>
          <w:szCs w:val="20"/>
        </w:rPr>
        <w:t>웹사이트,</w:t>
      </w:r>
      <w:r w:rsidR="0073676F">
        <w:rPr>
          <w:rFonts w:ascii="맑은 고딕" w:eastAsia="맑은 고딕" w:hAnsi="맑은 고딕" w:hint="eastAsia"/>
          <w:sz w:val="20"/>
          <w:szCs w:val="20"/>
        </w:rPr>
        <w:t xml:space="preserve"> 인스타그램</w:t>
      </w:r>
      <w:r w:rsidR="006B6DF7">
        <w:rPr>
          <w:rFonts w:ascii="맑은 고딕" w:eastAsia="맑은 고딕" w:hAnsi="맑은 고딕" w:hint="eastAsia"/>
          <w:sz w:val="20"/>
          <w:szCs w:val="20"/>
        </w:rPr>
        <w:t xml:space="preserve"> 채널</w:t>
      </w:r>
      <w:r w:rsidR="0073676F">
        <w:rPr>
          <w:rFonts w:ascii="맑은 고딕" w:eastAsia="맑은 고딕" w:hAnsi="맑은 고딕" w:hint="eastAsia"/>
          <w:sz w:val="20"/>
          <w:szCs w:val="20"/>
        </w:rPr>
        <w:t>을 통해 만나볼 수 있다.</w:t>
      </w:r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</w:p>
    <w:p w14:paraId="195EE229" w14:textId="77777777" w:rsidR="00727729" w:rsidRDefault="00727729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</w:p>
    <w:p w14:paraId="0703BBB3" w14:textId="111BA33D" w:rsidR="009D56B1" w:rsidRDefault="009D56B1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  <w:r>
        <w:rPr>
          <w:rFonts w:ascii="맑은 고딕" w:eastAsia="맑은 고딕" w:hAnsi="맑은 고딕" w:hint="eastAsia"/>
          <w:b/>
          <w:bCs/>
          <w:sz w:val="20"/>
          <w:szCs w:val="20"/>
          <w:lang w:val="en-US" w:eastAsia="ko-KR"/>
        </w:rPr>
        <w:t>김지원 착용 제품 정보</w:t>
      </w:r>
    </w:p>
    <w:p w14:paraId="227D6BA6" w14:textId="77777777" w:rsidR="00C80DE1" w:rsidRDefault="00C80DE1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6"/>
        <w:gridCol w:w="6130"/>
      </w:tblGrid>
      <w:tr w:rsidR="006B7579" w14:paraId="54563DA1" w14:textId="77777777" w:rsidTr="00D84D4E">
        <w:tc>
          <w:tcPr>
            <w:tcW w:w="2886" w:type="dxa"/>
          </w:tcPr>
          <w:p w14:paraId="685802E2" w14:textId="0A72609A" w:rsidR="006B7579" w:rsidRPr="00DF539E" w:rsidRDefault="002A0506" w:rsidP="000269ED">
            <w:pPr>
              <w:pStyle w:val="NoSpacing"/>
              <w:jc w:val="both"/>
              <w:rPr>
                <w:sz w:val="18"/>
                <w:szCs w:val="18"/>
              </w:rPr>
            </w:pPr>
            <w:r w:rsidRPr="00DF539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1" behindDoc="0" locked="0" layoutInCell="1" allowOverlap="1" wp14:anchorId="544133E8" wp14:editId="6BA25D2A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257175</wp:posOffset>
                  </wp:positionV>
                  <wp:extent cx="1687830" cy="1212850"/>
                  <wp:effectExtent l="0" t="0" r="7620" b="6350"/>
                  <wp:wrapSquare wrapText="bothSides"/>
                  <wp:docPr id="36982387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83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30" w:type="dxa"/>
          </w:tcPr>
          <w:p w14:paraId="2FF9CC57" w14:textId="77777777" w:rsidR="006B7579" w:rsidRPr="00DF539E" w:rsidRDefault="002A0506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proofErr w:type="spellStart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불가리</w:t>
            </w:r>
            <w:proofErr w:type="spellEnd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도제스</w:t>
            </w:r>
            <w:proofErr w:type="spellEnd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나이트(Doge</w:t>
            </w:r>
            <w:r w:rsidRPr="00DF539E"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  <w:t>’</w:t>
            </w:r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s Night) 하이 </w:t>
            </w:r>
            <w:proofErr w:type="spellStart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주얼리</w:t>
            </w:r>
            <w:proofErr w:type="spellEnd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네크리스</w:t>
            </w:r>
            <w:proofErr w:type="spellEnd"/>
            <w:r w:rsidRPr="00DF539E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(276044)</w:t>
            </w:r>
          </w:p>
          <w:p w14:paraId="1536D2A0" w14:textId="77777777" w:rsidR="002A0506" w:rsidRPr="00DF539E" w:rsidRDefault="002A0506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675360E9" w14:textId="37B6C8BC" w:rsidR="002A0506" w:rsidRPr="00DF539E" w:rsidRDefault="00CB46F3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r w:rsidRPr="00DF539E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밤하늘 아래 조명을 받은 베니스 </w:t>
            </w:r>
            <w:proofErr w:type="spellStart"/>
            <w:r w:rsidRPr="00DF539E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두칼레</w:t>
            </w:r>
            <w:proofErr w:type="spellEnd"/>
            <w:r w:rsidRPr="00DF539E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궁전(Doge</w:t>
            </w:r>
            <w:r w:rsidRPr="00DF539E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>’</w:t>
            </w:r>
            <w:r w:rsidRPr="00DF539E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s Palace)</w:t>
            </w:r>
            <w:r w:rsidR="002915FC" w:rsidRPr="00DF539E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에서 영감을 받아 </w:t>
            </w:r>
            <w:r w:rsidR="0029103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건축과 </w:t>
            </w:r>
            <w:proofErr w:type="spellStart"/>
            <w:r w:rsidR="0029103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주얼리가</w:t>
            </w:r>
            <w:proofErr w:type="spellEnd"/>
            <w:r w:rsidR="0029103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만나는 조화를 표현한 작품.</w:t>
            </w:r>
          </w:p>
          <w:p w14:paraId="62D0A4BB" w14:textId="77777777" w:rsidR="002C2EB6" w:rsidRPr="00DF539E" w:rsidRDefault="002C2EB6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</w:p>
          <w:p w14:paraId="13739635" w14:textId="6B381FD9" w:rsidR="002C2EB6" w:rsidRPr="00DF539E" w:rsidRDefault="00DC5C63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 xml:space="preserve">화이트 골드 소재로, 스리랑카산 </w:t>
            </w:r>
            <w:proofErr w:type="spellStart"/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>앤티크</w:t>
            </w:r>
            <w:proofErr w:type="spellEnd"/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 xml:space="preserve"> 쿠션 컷 사파이어 1개(25.265캐럿)를 중심으로, 라운드 컷 다이아몬드 2개(1.00캐럿), 라운드 컷 다이아몬드 12개(2.56캐럿), </w:t>
            </w:r>
            <w:proofErr w:type="spellStart"/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>버프탑</w:t>
            </w:r>
            <w:proofErr w:type="spellEnd"/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 xml:space="preserve"> 사파이어 78개(6.83캐럿), 다이아몬드(26.69캐럿) </w:t>
            </w:r>
            <w:proofErr w:type="spellStart"/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>파베</w:t>
            </w:r>
            <w:proofErr w:type="spellEnd"/>
            <w:r w:rsidRPr="00DC5C63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 xml:space="preserve"> 세팅</w:t>
            </w:r>
            <w:r w:rsidR="001D0C76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.</w:t>
            </w:r>
          </w:p>
        </w:tc>
      </w:tr>
      <w:tr w:rsidR="0090558E" w14:paraId="2274ED91" w14:textId="77777777" w:rsidTr="00D84D4E">
        <w:tc>
          <w:tcPr>
            <w:tcW w:w="2886" w:type="dxa"/>
          </w:tcPr>
          <w:p w14:paraId="7D24D676" w14:textId="4045EF1E" w:rsidR="0090558E" w:rsidRPr="00DF539E" w:rsidRDefault="0090558E" w:rsidP="0090558E">
            <w:pPr>
              <w:pStyle w:val="NoSpacing"/>
              <w:jc w:val="both"/>
              <w:rPr>
                <w:noProof/>
                <w:sz w:val="18"/>
                <w:szCs w:val="18"/>
              </w:rPr>
            </w:pPr>
            <w:r w:rsidRPr="00726C1F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3" behindDoc="0" locked="0" layoutInCell="1" allowOverlap="1" wp14:anchorId="55F32944" wp14:editId="219DE98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362585</wp:posOffset>
                  </wp:positionV>
                  <wp:extent cx="1688370" cy="1213200"/>
                  <wp:effectExtent l="0" t="0" r="7620" b="6350"/>
                  <wp:wrapSquare wrapText="bothSides"/>
                  <wp:docPr id="58609537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370" cy="12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30" w:type="dxa"/>
          </w:tcPr>
          <w:p w14:paraId="74FBC6E0" w14:textId="77777777" w:rsidR="0090558E" w:rsidRDefault="0090558E" w:rsidP="0090558E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7A096799" w14:textId="77777777" w:rsidR="0090558E" w:rsidRPr="00726C1F" w:rsidRDefault="0090558E" w:rsidP="0090558E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proofErr w:type="spellStart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불가리</w:t>
            </w:r>
            <w:proofErr w:type="spellEnd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하이 </w:t>
            </w:r>
            <w:proofErr w:type="spellStart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주얼리</w:t>
            </w:r>
            <w:proofErr w:type="spellEnd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링 (276302)</w:t>
            </w:r>
          </w:p>
          <w:p w14:paraId="55D84BE5" w14:textId="77777777" w:rsidR="0090558E" w:rsidRPr="00726C1F" w:rsidRDefault="0090558E" w:rsidP="0090558E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65E47F02" w14:textId="77777777" w:rsidR="0090558E" w:rsidRPr="00262D18" w:rsidRDefault="0090558E" w:rsidP="0090558E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r w:rsidRPr="00262D18">
              <w:rPr>
                <w:rFonts w:ascii="맑은 고딕" w:eastAsia="맑은 고딕" w:hAnsi="맑은 고딕" w:hint="eastAsia"/>
                <w:sz w:val="18"/>
                <w:szCs w:val="18"/>
                <w:lang w:val="en-US"/>
              </w:rPr>
              <w:t>로마</w:t>
            </w:r>
            <w:r w:rsidRPr="00262D18">
              <w:rPr>
                <w:rFonts w:ascii="맑은 고딕" w:eastAsia="맑은 고딕" w:hAnsi="맑은 고딕"/>
                <w:sz w:val="18"/>
                <w:szCs w:val="18"/>
                <w:lang w:val="en-US"/>
              </w:rPr>
              <w:t xml:space="preserve"> 판테온 돔의 ‘오큘러스(oculus)’에서 영감을 받아 건축과 주얼리가 만나는 조화를 표현한 작품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.</w:t>
            </w:r>
          </w:p>
          <w:p w14:paraId="09E9625F" w14:textId="77777777" w:rsidR="0090558E" w:rsidRPr="0090558E" w:rsidRDefault="0090558E" w:rsidP="0090558E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/>
              </w:rPr>
            </w:pPr>
          </w:p>
          <w:p w14:paraId="09447624" w14:textId="7E2C04EF" w:rsidR="0090558E" w:rsidRPr="000A43C7" w:rsidRDefault="0090558E" w:rsidP="0090558E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r w:rsidRPr="00262D18">
              <w:rPr>
                <w:rFonts w:ascii="맑은 고딕" w:eastAsia="맑은 고딕" w:hAnsi="맑은 고딕" w:hint="eastAsia"/>
                <w:sz w:val="18"/>
                <w:szCs w:val="18"/>
                <w:lang w:val="en-US"/>
              </w:rPr>
              <w:t>화이트</w:t>
            </w:r>
            <w:r w:rsidRPr="00262D18">
              <w:rPr>
                <w:rFonts w:ascii="맑은 고딕" w:eastAsia="맑은 고딕" w:hAnsi="맑은 고딕"/>
                <w:sz w:val="18"/>
                <w:szCs w:val="18"/>
                <w:lang w:val="en-US"/>
              </w:rPr>
              <w:t xml:space="preserve"> 골드 소재로, 오닉스 요소와 스리랑카산 피라미달 쿠션 컷 사파이어 1개(15.70캐럿), 스텝 컷 다이아몬드 14개(0.90캐럿), 다이아몬드(0.58캐럿) 파베 세팅.</w:t>
            </w:r>
          </w:p>
        </w:tc>
      </w:tr>
      <w:tr w:rsidR="00164DD8" w:rsidRPr="00515F2C" w14:paraId="4DC5589A" w14:textId="77777777" w:rsidTr="00D84D4E">
        <w:tc>
          <w:tcPr>
            <w:tcW w:w="2886" w:type="dxa"/>
          </w:tcPr>
          <w:p w14:paraId="3CE96A54" w14:textId="77777777" w:rsidR="00164DD8" w:rsidRPr="00726C1F" w:rsidRDefault="00164DD8" w:rsidP="009F6DCF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4" behindDoc="0" locked="0" layoutInCell="1" allowOverlap="1" wp14:anchorId="26E4F4A9" wp14:editId="13FC522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136525</wp:posOffset>
                  </wp:positionV>
                  <wp:extent cx="1687830" cy="1212850"/>
                  <wp:effectExtent l="0" t="0" r="7620" b="6350"/>
                  <wp:wrapSquare wrapText="bothSides"/>
                  <wp:docPr id="1293739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83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30" w:type="dxa"/>
          </w:tcPr>
          <w:p w14:paraId="61A0F546" w14:textId="77777777" w:rsidR="00164DD8" w:rsidRDefault="00164DD8" w:rsidP="009F6DCF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76EE79AF" w14:textId="77777777" w:rsidR="00164DD8" w:rsidRDefault="00164DD8" w:rsidP="009F6DCF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불가리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하이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주얼리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이어링 (276358)</w:t>
            </w:r>
          </w:p>
          <w:p w14:paraId="35BF270F" w14:textId="77777777" w:rsidR="00164DD8" w:rsidRDefault="00164DD8" w:rsidP="009F6DCF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014A474A" w14:textId="51988BD6" w:rsidR="00164DD8" w:rsidRPr="006B0099" w:rsidRDefault="00164DD8" w:rsidP="00BC2EA9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화이트 골드 소재로, 페어 컷 및 라운드 컷 다이아몬드 6개(8.95캐럿)</w:t>
            </w:r>
            <w:r w:rsidR="00BC2EA9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라운드 컷 다이아몬드 6개(1.70 캐럿), 스텝 컷 다이아몬드 30개(1.65캐럿), 다이아몬드(1.57캐럿)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파베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세팅.</w:t>
            </w:r>
          </w:p>
          <w:p w14:paraId="199D9762" w14:textId="77777777" w:rsidR="00164DD8" w:rsidRPr="00515F2C" w:rsidRDefault="00164DD8" w:rsidP="009F6DCF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</w:tc>
      </w:tr>
      <w:tr w:rsidR="006B7579" w:rsidRPr="0077056C" w14:paraId="4B237A0C" w14:textId="77777777" w:rsidTr="00D84D4E">
        <w:trPr>
          <w:trHeight w:val="2835"/>
        </w:trPr>
        <w:tc>
          <w:tcPr>
            <w:tcW w:w="2886" w:type="dxa"/>
          </w:tcPr>
          <w:p w14:paraId="0B87232E" w14:textId="21B67EEA" w:rsidR="006B7579" w:rsidRPr="00726C1F" w:rsidRDefault="00115EEF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r w:rsidRPr="00726C1F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6BDAEE36" wp14:editId="07FDEBF5">
                  <wp:simplePos x="0" y="0"/>
                  <wp:positionH relativeFrom="column">
                    <wp:posOffset>71386</wp:posOffset>
                  </wp:positionH>
                  <wp:positionV relativeFrom="paragraph">
                    <wp:posOffset>430530</wp:posOffset>
                  </wp:positionV>
                  <wp:extent cx="1552575" cy="1212423"/>
                  <wp:effectExtent l="0" t="0" r="0" b="6985"/>
                  <wp:wrapSquare wrapText="bothSides"/>
                  <wp:docPr id="81256301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21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30" w:type="dxa"/>
          </w:tcPr>
          <w:p w14:paraId="1D9CE28F" w14:textId="756D1A0B" w:rsidR="00861FD0" w:rsidRPr="00726C1F" w:rsidRDefault="00861FD0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proofErr w:type="spellStart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불가리</w:t>
            </w:r>
            <w:proofErr w:type="spellEnd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="003D79B3"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세르펜티</w:t>
            </w:r>
            <w:proofErr w:type="spellEnd"/>
            <w:r w:rsidR="003D79B3"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하이 </w:t>
            </w:r>
            <w:proofErr w:type="spellStart"/>
            <w:r w:rsidR="003D79B3"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주얼리</w:t>
            </w:r>
            <w:proofErr w:type="spellEnd"/>
            <w:r w:rsidR="003D79B3"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="003D79B3"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워</w:t>
            </w:r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치</w:t>
            </w:r>
            <w:proofErr w:type="spellEnd"/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(103</w:t>
            </w:r>
            <w:r w:rsidR="008A216A"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91</w:t>
            </w:r>
            <w:r w:rsidRPr="00726C1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6)</w:t>
            </w:r>
          </w:p>
          <w:p w14:paraId="0624CCC9" w14:textId="04EA605E" w:rsidR="00861FD0" w:rsidRPr="00726C1F" w:rsidRDefault="00861FD0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254BDEC6" w14:textId="3B099D31" w:rsidR="003D79B3" w:rsidRPr="00726C1F" w:rsidRDefault="00B32C6F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proofErr w:type="spellStart"/>
            <w:r w:rsidRPr="00726C1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불가리</w:t>
            </w:r>
            <w:proofErr w:type="spellEnd"/>
            <w:r w:rsidRPr="00726C1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</w:t>
            </w:r>
            <w:r w:rsidR="00B57795" w:rsidRPr="00726C1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창립 140주년을 기념해 선보인 모델로, </w:t>
            </w:r>
            <w:r w:rsidR="00B57795" w:rsidRPr="00726C1F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>‘</w:t>
            </w:r>
            <w:r w:rsidR="00B57795" w:rsidRPr="00726C1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에테르나(Aeterna)</w:t>
            </w:r>
            <w:r w:rsidR="00B57795" w:rsidRPr="00726C1F"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  <w:t>’</w:t>
            </w:r>
            <w:r w:rsidR="00B57795" w:rsidRPr="00726C1F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를 기리는 시대를 초월한 디자인이 특</w:t>
            </w:r>
            <w:r w:rsidR="00DC2DC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징인 작품. 제네바 시계 그랑프리</w:t>
            </w:r>
            <w:r w:rsidR="00C7739D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(GPHG)</w:t>
            </w:r>
            <w:r w:rsidR="00DC2DC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="00DC2DC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주얼리</w:t>
            </w:r>
            <w:proofErr w:type="spellEnd"/>
            <w:r w:rsidR="00DC2DC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부문 수상 이력을</w:t>
            </w:r>
            <w:r w:rsidR="00C7739D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지닌 </w:t>
            </w:r>
            <w:proofErr w:type="spellStart"/>
            <w:r w:rsidR="00CC7DD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타임피스</w:t>
            </w:r>
            <w:proofErr w:type="spellEnd"/>
            <w:r w:rsidR="00C7739D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.</w:t>
            </w:r>
          </w:p>
          <w:p w14:paraId="34B58E8D" w14:textId="77777777" w:rsidR="0077056C" w:rsidRPr="00726C1F" w:rsidRDefault="0077056C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</w:p>
          <w:p w14:paraId="19451557" w14:textId="44CAF0AD" w:rsidR="00C34CDC" w:rsidRPr="00726C1F" w:rsidRDefault="005057F4" w:rsidP="00C34CDC">
            <w:pPr>
              <w:tabs>
                <w:tab w:val="num" w:pos="720"/>
              </w:tabs>
              <w:jc w:val="both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화이트 골드 소재로 </w:t>
            </w:r>
            <w:r w:rsidR="000A43C7">
              <w:rPr>
                <w:rFonts w:ascii="맑은 고딕" w:eastAsia="맑은 고딕" w:hAnsi="맑은 고딕" w:hint="eastAsia"/>
                <w:sz w:val="18"/>
                <w:szCs w:val="18"/>
              </w:rPr>
              <w:t>다이아몬드 풀 세팅 다이얼과 20mm 케이스를</w:t>
            </w:r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갖추고 다이아몬드 1,644개(49.18캐럿)와 크리스탈 </w:t>
            </w:r>
            <w:proofErr w:type="spellStart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>드</w:t>
            </w:r>
            <w:proofErr w:type="spellEnd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>로슈</w:t>
            </w:r>
            <w:proofErr w:type="spellEnd"/>
            <w:r w:rsidR="0064417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1개(4.23캐럿)가 </w:t>
            </w:r>
            <w:proofErr w:type="spellStart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>세팅되었으며</w:t>
            </w:r>
            <w:proofErr w:type="spellEnd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proofErr w:type="spellStart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>쿼츠</w:t>
            </w:r>
            <w:proofErr w:type="spellEnd"/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무브먼트(</w:t>
            </w:r>
            <w:r w:rsidR="0074262A" w:rsidRPr="0074262A">
              <w:rPr>
                <w:rFonts w:ascii="맑은 고딕" w:eastAsia="맑은 고딕" w:hAnsi="맑은 고딕"/>
                <w:sz w:val="18"/>
                <w:szCs w:val="18"/>
              </w:rPr>
              <w:t>시·분</w:t>
            </w:r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>)와 30m 방수 기능</w:t>
            </w:r>
            <w:r w:rsidR="00BD3108">
              <w:rPr>
                <w:rFonts w:ascii="맑은 고딕" w:eastAsia="맑은 고딕" w:hAnsi="맑은 고딕" w:hint="eastAsia"/>
                <w:sz w:val="18"/>
                <w:szCs w:val="18"/>
              </w:rPr>
              <w:t>을 갖춘 모델</w:t>
            </w:r>
            <w:r w:rsidR="0074262A"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  <w:p w14:paraId="5A5D5F72" w14:textId="0A505744" w:rsidR="0077056C" w:rsidRPr="00726C1F" w:rsidRDefault="0077056C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</w:p>
        </w:tc>
      </w:tr>
      <w:tr w:rsidR="006B7579" w14:paraId="775110CE" w14:textId="77777777" w:rsidTr="00D84D4E">
        <w:tc>
          <w:tcPr>
            <w:tcW w:w="2886" w:type="dxa"/>
          </w:tcPr>
          <w:p w14:paraId="6D343B23" w14:textId="11737AEF" w:rsidR="006B7579" w:rsidRPr="00726C1F" w:rsidRDefault="00E23A3B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2FF9A188" wp14:editId="3B52D1E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105410</wp:posOffset>
                  </wp:positionV>
                  <wp:extent cx="1688370" cy="1213200"/>
                  <wp:effectExtent l="0" t="0" r="7620" b="6350"/>
                  <wp:wrapSquare wrapText="bothSides"/>
                  <wp:docPr id="192134065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370" cy="12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30" w:type="dxa"/>
          </w:tcPr>
          <w:p w14:paraId="62416D2F" w14:textId="77777777" w:rsidR="00DB02C8" w:rsidRDefault="00DB02C8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027A9209" w14:textId="572FDD16" w:rsidR="006B7579" w:rsidRDefault="00E23A3B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불가리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하이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>주얼리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lang w:val="en-US" w:eastAsia="ko-KR"/>
              </w:rPr>
              <w:t xml:space="preserve"> 링 (274884)</w:t>
            </w:r>
          </w:p>
          <w:p w14:paraId="63EFC51A" w14:textId="77777777" w:rsidR="002563D7" w:rsidRDefault="002563D7" w:rsidP="000269ED">
            <w:pPr>
              <w:pStyle w:val="NoSpacing"/>
              <w:jc w:val="both"/>
              <w:rPr>
                <w:rFonts w:ascii="맑은 고딕" w:eastAsia="맑은 고딕" w:hAnsi="맑은 고딕"/>
                <w:b/>
                <w:bCs/>
                <w:sz w:val="18"/>
                <w:szCs w:val="18"/>
                <w:lang w:val="en-US" w:eastAsia="ko-KR"/>
              </w:rPr>
            </w:pPr>
          </w:p>
          <w:p w14:paraId="07CDA574" w14:textId="5909CE07" w:rsidR="002563D7" w:rsidRPr="002563D7" w:rsidRDefault="002563D7" w:rsidP="000269ED">
            <w:pPr>
              <w:pStyle w:val="NoSpacing"/>
              <w:jc w:val="both"/>
              <w:rPr>
                <w:rFonts w:ascii="맑은 고딕" w:eastAsia="맑은 고딕" w:hAnsi="맑은 고딕"/>
                <w:sz w:val="18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플래티넘 950/1000 소재로</w:t>
            </w:r>
            <w:r w:rsidR="00547A42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스리랑카산 쿠션 컷 사파이어 1개(16.6</w:t>
            </w:r>
            <w:r w:rsidR="00DB02C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8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캐럿</w:t>
            </w:r>
            <w:r w:rsidR="00547A42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)</w:t>
            </w:r>
            <w:r w:rsidR="00DB02C8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를 중심으로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, 스텝 컷 다이아몬드 40개(3.28캐럿),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버프탑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사파이어 8개(0.46 캐럿), 다이아몬드(1.52캐럿)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파베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 xml:space="preserve"> 세팅</w:t>
            </w:r>
            <w:r w:rsidR="006B0099">
              <w:rPr>
                <w:rFonts w:ascii="맑은 고딕" w:eastAsia="맑은 고딕" w:hAnsi="맑은 고딕" w:hint="eastAsia"/>
                <w:sz w:val="18"/>
                <w:szCs w:val="18"/>
                <w:lang w:val="en-US" w:eastAsia="ko-KR"/>
              </w:rPr>
              <w:t>.</w:t>
            </w:r>
          </w:p>
        </w:tc>
      </w:tr>
    </w:tbl>
    <w:p w14:paraId="727400BC" w14:textId="09187D30" w:rsidR="002D7777" w:rsidRDefault="002D7777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</w:p>
    <w:p w14:paraId="6B151EA4" w14:textId="77777777" w:rsidR="002E6B2F" w:rsidRDefault="002E6B2F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</w:p>
    <w:p w14:paraId="1591FFAF" w14:textId="77777777" w:rsidR="002E6B2F" w:rsidRDefault="002E6B2F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</w:p>
    <w:p w14:paraId="15861082" w14:textId="47EA96E3" w:rsidR="008A0D5C" w:rsidRPr="002C76FA" w:rsidRDefault="008A0D5C" w:rsidP="000269ED">
      <w:pPr>
        <w:pStyle w:val="NoSpacing"/>
        <w:jc w:val="both"/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</w:pPr>
      <w:r w:rsidRPr="002C76FA">
        <w:rPr>
          <w:rFonts w:ascii="맑은 고딕" w:eastAsia="맑은 고딕" w:hAnsi="맑은 고딕"/>
          <w:b/>
          <w:bCs/>
          <w:sz w:val="20"/>
          <w:szCs w:val="20"/>
          <w:lang w:val="en-US" w:eastAsia="ko-KR"/>
        </w:rPr>
        <w:t>About Bvlgari</w:t>
      </w:r>
    </w:p>
    <w:p w14:paraId="533408AB" w14:textId="77777777" w:rsidR="008A0D5C" w:rsidRPr="002C76FA" w:rsidRDefault="008A0D5C" w:rsidP="000269ED">
      <w:pPr>
        <w:pStyle w:val="NoSpacing"/>
        <w:jc w:val="both"/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LVMH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그룹의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일원인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불가리는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1884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로마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중심부에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설립되었다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>. 140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년간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동안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정교한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장인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정신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,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선구적인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디자인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,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그리고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대담한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컬러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조합을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통해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로마의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하이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proofErr w:type="spellStart"/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주얼리</w:t>
      </w:r>
      <w:proofErr w:type="spellEnd"/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브랜드이자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이탈리아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라이프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스타일의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아이콘으로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세계적인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명성을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확립해온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불가리는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창립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이래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브랜드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DNA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에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내재된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미래지향적인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비전을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통해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국제적인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성공을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거두었으며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파인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proofErr w:type="spellStart"/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주얼리와</w:t>
      </w:r>
      <w:proofErr w:type="spellEnd"/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하이엔드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proofErr w:type="spellStart"/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워치</w:t>
      </w:r>
      <w:proofErr w:type="spellEnd"/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,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액세서리와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proofErr w:type="spellStart"/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퍼퓸에</w:t>
      </w:r>
      <w:proofErr w:type="spellEnd"/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이르기까지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다양한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제품과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서비스를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제공하는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글로벌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럭셔리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기업으로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발전했다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.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세계의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가장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고급스럽고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proofErr w:type="spellStart"/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트렌디한</w:t>
      </w:r>
      <w:proofErr w:type="spellEnd"/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지역에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proofErr w:type="spellStart"/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부티크와</w:t>
      </w:r>
      <w:proofErr w:type="spellEnd"/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호텔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네트워크를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확장해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나가고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있는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불가리는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수많은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자선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사업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파트너십을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통해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사회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및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환경적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책임에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대한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헌신과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자연과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지역사회에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대한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환원을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보여주고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있으며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,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지속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가능한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미래를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위해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현재를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혁신한다는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신념을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깊이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간직하고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 xml:space="preserve"> 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있다</w:t>
      </w:r>
      <w:r w:rsidRPr="002C76FA">
        <w:rPr>
          <w:rFonts w:ascii="맑은 고딕" w:eastAsia="맑은 고딕" w:hAnsi="맑은 고딕" w:hint="eastAsia"/>
          <w:sz w:val="20"/>
          <w:szCs w:val="20"/>
          <w:lang w:val="en-US" w:eastAsia="ko-KR"/>
        </w:rPr>
        <w:t>.</w:t>
      </w:r>
      <w:r w:rsidRPr="002C76FA">
        <w:rPr>
          <w:rFonts w:ascii="Cambria Math" w:eastAsia="맑은 고딕" w:hAnsi="Cambria Math" w:cs="Cambria Math"/>
          <w:sz w:val="20"/>
          <w:szCs w:val="20"/>
          <w:lang w:val="en-US" w:eastAsia="ko-KR"/>
        </w:rPr>
        <w:t> </w:t>
      </w:r>
    </w:p>
    <w:p w14:paraId="0E3D5FDE" w14:textId="77777777" w:rsidR="008A0D5C" w:rsidRPr="002C76FA" w:rsidRDefault="008A0D5C" w:rsidP="000269ED">
      <w:pPr>
        <w:pStyle w:val="xmsonormal"/>
        <w:shd w:val="clear" w:color="auto" w:fill="FFFFFF"/>
        <w:spacing w:before="0" w:beforeAutospacing="0" w:after="0" w:afterAutospacing="0"/>
        <w:jc w:val="right"/>
        <w:rPr>
          <w:rFonts w:ascii="맑은 고딕" w:eastAsia="맑은 고딕" w:hAnsi="맑은 고딕" w:cs="맑은 고딕"/>
          <w:sz w:val="20"/>
          <w:szCs w:val="20"/>
          <w:lang w:val="en-US" w:eastAsia="ko-KR"/>
        </w:rPr>
      </w:pP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문의번호</w:t>
      </w:r>
      <w:r w:rsidRPr="002C76FA">
        <w:rPr>
          <w:rFonts w:ascii="맑은 고딕" w:eastAsia="맑은 고딕" w:hAnsi="맑은 고딕" w:cs="맑은 고딕"/>
          <w:sz w:val="20"/>
          <w:szCs w:val="20"/>
          <w:lang w:val="en-US" w:eastAsia="ko-KR"/>
        </w:rPr>
        <w:t>)</w:t>
      </w:r>
      <w:r w:rsidRPr="002C76FA"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 xml:space="preserve"> 02-6105-2120</w:t>
      </w:r>
    </w:p>
    <w:p w14:paraId="4141D49B" w14:textId="77777777" w:rsidR="008A0D5C" w:rsidRPr="001D2D12" w:rsidRDefault="008A0D5C" w:rsidP="000269ED">
      <w:pPr>
        <w:wordWrap/>
        <w:spacing w:after="0"/>
        <w:jc w:val="both"/>
        <w:rPr>
          <w:sz w:val="20"/>
          <w:szCs w:val="20"/>
        </w:rPr>
      </w:pPr>
    </w:p>
    <w:sectPr w:rsidR="008A0D5C" w:rsidRPr="001D2D12">
      <w:headerReference w:type="default" r:id="rId1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D09E8" w14:textId="77777777" w:rsidR="000A29BC" w:rsidRDefault="000A29BC" w:rsidP="00A06855">
      <w:pPr>
        <w:spacing w:after="0"/>
      </w:pPr>
      <w:r>
        <w:separator/>
      </w:r>
    </w:p>
  </w:endnote>
  <w:endnote w:type="continuationSeparator" w:id="0">
    <w:p w14:paraId="4B625CC0" w14:textId="77777777" w:rsidR="000A29BC" w:rsidRDefault="000A29BC" w:rsidP="00A0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E5208" w14:textId="77777777" w:rsidR="000A29BC" w:rsidRDefault="000A29BC" w:rsidP="00A06855">
      <w:pPr>
        <w:spacing w:after="0"/>
      </w:pPr>
      <w:r>
        <w:separator/>
      </w:r>
    </w:p>
  </w:footnote>
  <w:footnote w:type="continuationSeparator" w:id="0">
    <w:p w14:paraId="747997C7" w14:textId="77777777" w:rsidR="000A29BC" w:rsidRDefault="000A29BC" w:rsidP="00A068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D58EE" w14:textId="6E9C08DB" w:rsidR="00A06855" w:rsidRDefault="00A06855" w:rsidP="00A06855">
    <w:pPr>
      <w:pStyle w:val="Header"/>
      <w:jc w:val="center"/>
    </w:pPr>
    <w:r>
      <w:rPr>
        <w:noProof/>
      </w:rPr>
      <w:drawing>
        <wp:inline distT="0" distB="0" distL="0" distR="0" wp14:anchorId="730CB5B6" wp14:editId="49A40692">
          <wp:extent cx="2337631" cy="540000"/>
          <wp:effectExtent l="0" t="0" r="5715" b="0"/>
          <wp:docPr id="12823877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2387789" name="Picture 1282387789"/>
                  <pic:cNvPicPr/>
                </pic:nvPicPr>
                <pic:blipFill rotWithShape="1">
                  <a:blip r:embed="rId1"/>
                  <a:srcRect l="24279" t="41606" r="24518" b="41664"/>
                  <a:stretch/>
                </pic:blipFill>
                <pic:spPr bwMode="auto">
                  <a:xfrm>
                    <a:off x="0" y="0"/>
                    <a:ext cx="2337631" cy="54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277A2"/>
    <w:multiLevelType w:val="multilevel"/>
    <w:tmpl w:val="8470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4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256"/>
    <w:rsid w:val="0000102E"/>
    <w:rsid w:val="0000364C"/>
    <w:rsid w:val="0002066E"/>
    <w:rsid w:val="000269ED"/>
    <w:rsid w:val="000301CE"/>
    <w:rsid w:val="000511AD"/>
    <w:rsid w:val="00063437"/>
    <w:rsid w:val="000900AD"/>
    <w:rsid w:val="000A29BC"/>
    <w:rsid w:val="000A43C7"/>
    <w:rsid w:val="000B077E"/>
    <w:rsid w:val="000C0BB9"/>
    <w:rsid w:val="000F2074"/>
    <w:rsid w:val="00115EEF"/>
    <w:rsid w:val="00143F31"/>
    <w:rsid w:val="001467E8"/>
    <w:rsid w:val="001478CA"/>
    <w:rsid w:val="00156D39"/>
    <w:rsid w:val="00164DD8"/>
    <w:rsid w:val="00166021"/>
    <w:rsid w:val="001760F1"/>
    <w:rsid w:val="001C1817"/>
    <w:rsid w:val="001C6C75"/>
    <w:rsid w:val="001D0C76"/>
    <w:rsid w:val="001D0EFC"/>
    <w:rsid w:val="001D2D12"/>
    <w:rsid w:val="001E0F35"/>
    <w:rsid w:val="001F5843"/>
    <w:rsid w:val="001F5D2C"/>
    <w:rsid w:val="00221CA9"/>
    <w:rsid w:val="00230733"/>
    <w:rsid w:val="00247CE5"/>
    <w:rsid w:val="002563D7"/>
    <w:rsid w:val="002572FC"/>
    <w:rsid w:val="00262D18"/>
    <w:rsid w:val="00276901"/>
    <w:rsid w:val="0029103F"/>
    <w:rsid w:val="002915FC"/>
    <w:rsid w:val="00296C31"/>
    <w:rsid w:val="002A0506"/>
    <w:rsid w:val="002A0DC6"/>
    <w:rsid w:val="002B5400"/>
    <w:rsid w:val="002C2919"/>
    <w:rsid w:val="002C2EB6"/>
    <w:rsid w:val="002C76FA"/>
    <w:rsid w:val="002D4673"/>
    <w:rsid w:val="002D7777"/>
    <w:rsid w:val="002E5384"/>
    <w:rsid w:val="002E6B2F"/>
    <w:rsid w:val="002F7189"/>
    <w:rsid w:val="00300BBB"/>
    <w:rsid w:val="003134D1"/>
    <w:rsid w:val="00345D2C"/>
    <w:rsid w:val="00351392"/>
    <w:rsid w:val="00357992"/>
    <w:rsid w:val="00361344"/>
    <w:rsid w:val="0036284B"/>
    <w:rsid w:val="00363CF2"/>
    <w:rsid w:val="003706A7"/>
    <w:rsid w:val="003723B9"/>
    <w:rsid w:val="00385932"/>
    <w:rsid w:val="00386136"/>
    <w:rsid w:val="003920B9"/>
    <w:rsid w:val="003C4088"/>
    <w:rsid w:val="003D79B3"/>
    <w:rsid w:val="003E1014"/>
    <w:rsid w:val="003E1E1C"/>
    <w:rsid w:val="003E4821"/>
    <w:rsid w:val="003E4D27"/>
    <w:rsid w:val="003E5E42"/>
    <w:rsid w:val="00400B18"/>
    <w:rsid w:val="00400C68"/>
    <w:rsid w:val="00417A2C"/>
    <w:rsid w:val="00424121"/>
    <w:rsid w:val="00432A0C"/>
    <w:rsid w:val="00473DE7"/>
    <w:rsid w:val="00475C1A"/>
    <w:rsid w:val="0049137E"/>
    <w:rsid w:val="004A750E"/>
    <w:rsid w:val="004C7473"/>
    <w:rsid w:val="004D0D2B"/>
    <w:rsid w:val="004D35A9"/>
    <w:rsid w:val="004D64E0"/>
    <w:rsid w:val="004E088C"/>
    <w:rsid w:val="004F6890"/>
    <w:rsid w:val="005057F4"/>
    <w:rsid w:val="0051052A"/>
    <w:rsid w:val="00515F2C"/>
    <w:rsid w:val="00520E13"/>
    <w:rsid w:val="005348D3"/>
    <w:rsid w:val="005470E0"/>
    <w:rsid w:val="00547A42"/>
    <w:rsid w:val="00574085"/>
    <w:rsid w:val="0057434C"/>
    <w:rsid w:val="00574475"/>
    <w:rsid w:val="00592253"/>
    <w:rsid w:val="005A0B0A"/>
    <w:rsid w:val="005A0BFA"/>
    <w:rsid w:val="005B01A3"/>
    <w:rsid w:val="005C5BC9"/>
    <w:rsid w:val="005D4116"/>
    <w:rsid w:val="005E2CBD"/>
    <w:rsid w:val="005E7E9D"/>
    <w:rsid w:val="005F25E4"/>
    <w:rsid w:val="00600349"/>
    <w:rsid w:val="00600AA8"/>
    <w:rsid w:val="00600FBB"/>
    <w:rsid w:val="0062163D"/>
    <w:rsid w:val="00621658"/>
    <w:rsid w:val="00632C04"/>
    <w:rsid w:val="00636D7E"/>
    <w:rsid w:val="00644171"/>
    <w:rsid w:val="00660C46"/>
    <w:rsid w:val="00683934"/>
    <w:rsid w:val="00683E4B"/>
    <w:rsid w:val="006A5702"/>
    <w:rsid w:val="006B0099"/>
    <w:rsid w:val="006B6DF7"/>
    <w:rsid w:val="006B7579"/>
    <w:rsid w:val="006C16B5"/>
    <w:rsid w:val="006D5D8B"/>
    <w:rsid w:val="00701B4A"/>
    <w:rsid w:val="00726C1F"/>
    <w:rsid w:val="00727729"/>
    <w:rsid w:val="007333E0"/>
    <w:rsid w:val="0073344E"/>
    <w:rsid w:val="0073676F"/>
    <w:rsid w:val="00737BA7"/>
    <w:rsid w:val="0074262A"/>
    <w:rsid w:val="0075298D"/>
    <w:rsid w:val="00757FE2"/>
    <w:rsid w:val="00765C16"/>
    <w:rsid w:val="0077056C"/>
    <w:rsid w:val="00784422"/>
    <w:rsid w:val="00786519"/>
    <w:rsid w:val="007876DC"/>
    <w:rsid w:val="0079010E"/>
    <w:rsid w:val="007A2AFD"/>
    <w:rsid w:val="007A73D4"/>
    <w:rsid w:val="007C01B4"/>
    <w:rsid w:val="007D6828"/>
    <w:rsid w:val="007D7678"/>
    <w:rsid w:val="008250E3"/>
    <w:rsid w:val="008417E1"/>
    <w:rsid w:val="00844F7A"/>
    <w:rsid w:val="00853794"/>
    <w:rsid w:val="00855E92"/>
    <w:rsid w:val="00861FD0"/>
    <w:rsid w:val="008669AC"/>
    <w:rsid w:val="00872E53"/>
    <w:rsid w:val="008958B8"/>
    <w:rsid w:val="008A0D5C"/>
    <w:rsid w:val="008A216A"/>
    <w:rsid w:val="008A39BE"/>
    <w:rsid w:val="008A70E6"/>
    <w:rsid w:val="008C05D7"/>
    <w:rsid w:val="008C18D2"/>
    <w:rsid w:val="008C5D9A"/>
    <w:rsid w:val="00903626"/>
    <w:rsid w:val="0090558E"/>
    <w:rsid w:val="009341FA"/>
    <w:rsid w:val="00945D41"/>
    <w:rsid w:val="00946325"/>
    <w:rsid w:val="00957611"/>
    <w:rsid w:val="00961EE4"/>
    <w:rsid w:val="009A065D"/>
    <w:rsid w:val="009D56B1"/>
    <w:rsid w:val="009E39F4"/>
    <w:rsid w:val="00A06855"/>
    <w:rsid w:val="00A12A59"/>
    <w:rsid w:val="00A130A3"/>
    <w:rsid w:val="00A17189"/>
    <w:rsid w:val="00A303EF"/>
    <w:rsid w:val="00A44449"/>
    <w:rsid w:val="00A45FF3"/>
    <w:rsid w:val="00A74835"/>
    <w:rsid w:val="00AA2778"/>
    <w:rsid w:val="00AB4BFA"/>
    <w:rsid w:val="00AC1609"/>
    <w:rsid w:val="00AC43E3"/>
    <w:rsid w:val="00AE118D"/>
    <w:rsid w:val="00AF61A4"/>
    <w:rsid w:val="00B14BAC"/>
    <w:rsid w:val="00B154D8"/>
    <w:rsid w:val="00B21BEA"/>
    <w:rsid w:val="00B25D26"/>
    <w:rsid w:val="00B30556"/>
    <w:rsid w:val="00B32C6F"/>
    <w:rsid w:val="00B44E89"/>
    <w:rsid w:val="00B57795"/>
    <w:rsid w:val="00B64B13"/>
    <w:rsid w:val="00B6543E"/>
    <w:rsid w:val="00B66E77"/>
    <w:rsid w:val="00B81E88"/>
    <w:rsid w:val="00B87437"/>
    <w:rsid w:val="00B92CB0"/>
    <w:rsid w:val="00BA1377"/>
    <w:rsid w:val="00BB2A0F"/>
    <w:rsid w:val="00BC2EA9"/>
    <w:rsid w:val="00BC3B1B"/>
    <w:rsid w:val="00BC3DFE"/>
    <w:rsid w:val="00BC6FF9"/>
    <w:rsid w:val="00BD3108"/>
    <w:rsid w:val="00BF377C"/>
    <w:rsid w:val="00C00C16"/>
    <w:rsid w:val="00C24696"/>
    <w:rsid w:val="00C24AB6"/>
    <w:rsid w:val="00C34487"/>
    <w:rsid w:val="00C34CDC"/>
    <w:rsid w:val="00C7739D"/>
    <w:rsid w:val="00C80DE1"/>
    <w:rsid w:val="00C8668D"/>
    <w:rsid w:val="00CA012B"/>
    <w:rsid w:val="00CA311E"/>
    <w:rsid w:val="00CB46F3"/>
    <w:rsid w:val="00CC0256"/>
    <w:rsid w:val="00CC1C7A"/>
    <w:rsid w:val="00CC7DD8"/>
    <w:rsid w:val="00CF1841"/>
    <w:rsid w:val="00D224FC"/>
    <w:rsid w:val="00D44108"/>
    <w:rsid w:val="00D67277"/>
    <w:rsid w:val="00D71CD2"/>
    <w:rsid w:val="00D74528"/>
    <w:rsid w:val="00D75492"/>
    <w:rsid w:val="00D84D4E"/>
    <w:rsid w:val="00DA1371"/>
    <w:rsid w:val="00DA4941"/>
    <w:rsid w:val="00DB02C8"/>
    <w:rsid w:val="00DB4C4A"/>
    <w:rsid w:val="00DC2DC8"/>
    <w:rsid w:val="00DC5C63"/>
    <w:rsid w:val="00DD2287"/>
    <w:rsid w:val="00DF511F"/>
    <w:rsid w:val="00DF539E"/>
    <w:rsid w:val="00E23A3B"/>
    <w:rsid w:val="00E40896"/>
    <w:rsid w:val="00E42FFF"/>
    <w:rsid w:val="00E5258E"/>
    <w:rsid w:val="00EB02B2"/>
    <w:rsid w:val="00EC6700"/>
    <w:rsid w:val="00ED663D"/>
    <w:rsid w:val="00EE2FD3"/>
    <w:rsid w:val="00EF1B8D"/>
    <w:rsid w:val="00EF72DB"/>
    <w:rsid w:val="00F070E7"/>
    <w:rsid w:val="00F12FCF"/>
    <w:rsid w:val="00F13FE6"/>
    <w:rsid w:val="00F140DD"/>
    <w:rsid w:val="00F30AAD"/>
    <w:rsid w:val="00F34215"/>
    <w:rsid w:val="00F52636"/>
    <w:rsid w:val="00F54CD6"/>
    <w:rsid w:val="00F8133C"/>
    <w:rsid w:val="00F84E97"/>
    <w:rsid w:val="00FC2742"/>
    <w:rsid w:val="00FE32FD"/>
    <w:rsid w:val="00FE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A75AF"/>
  <w15:chartTrackingRefBased/>
  <w15:docId w15:val="{056D9EDB-C942-4C4F-B1A8-F565E436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CC025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2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2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25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25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25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25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25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25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25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25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025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02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02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02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02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02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0256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CC02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02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25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02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02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02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02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02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2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2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02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0685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06855"/>
  </w:style>
  <w:style w:type="paragraph" w:styleId="Footer">
    <w:name w:val="footer"/>
    <w:basedOn w:val="Normal"/>
    <w:link w:val="FooterChar"/>
    <w:uiPriority w:val="99"/>
    <w:unhideWhenUsed/>
    <w:rsid w:val="00A0685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06855"/>
  </w:style>
  <w:style w:type="paragraph" w:customStyle="1" w:styleId="xmsonormal">
    <w:name w:val="x_msonormal"/>
    <w:basedOn w:val="Normal"/>
    <w:rsid w:val="008A0D5C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val="it-IT" w:eastAsia="zh-CN"/>
      <w14:ligatures w14:val="none"/>
    </w:rPr>
  </w:style>
  <w:style w:type="paragraph" w:styleId="NoSpacing">
    <w:name w:val="No Spacing"/>
    <w:uiPriority w:val="1"/>
    <w:qFormat/>
    <w:rsid w:val="008A0D5C"/>
    <w:pPr>
      <w:spacing w:after="0"/>
    </w:pPr>
    <w:rPr>
      <w:szCs w:val="22"/>
      <w:lang w:val="it-IT" w:eastAsia="zh-CN"/>
    </w:rPr>
  </w:style>
  <w:style w:type="paragraph" w:styleId="NormalWeb">
    <w:name w:val="Normal (Web)"/>
    <w:basedOn w:val="Normal"/>
    <w:uiPriority w:val="99"/>
    <w:semiHidden/>
    <w:unhideWhenUsed/>
    <w:rsid w:val="00B6543E"/>
    <w:rPr>
      <w:rFonts w:ascii="Times New Roman" w:hAnsi="Times New Roman" w:cs="Times New Roman"/>
      <w:sz w:val="24"/>
    </w:rPr>
  </w:style>
  <w:style w:type="table" w:styleId="TableGrid">
    <w:name w:val="Table Grid"/>
    <w:basedOn w:val="TableNormal"/>
    <w:uiPriority w:val="39"/>
    <w:rsid w:val="006B757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690b2f-9f6b-4fd2-949c-e60dc78c8986">
      <Terms xmlns="http://schemas.microsoft.com/office/infopath/2007/PartnerControls"/>
    </lcf76f155ced4ddcb4097134ff3c332f>
    <TaxCatchAll xmlns="8dfcab09-2201-4993-baf9-c8b6ad16a4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6D027131669F540931A4FD77AEE0009" ma:contentTypeVersion="19" ma:contentTypeDescription="새 문서를 만듭니다." ma:contentTypeScope="" ma:versionID="4aa0dc6463764757a95a24f34d040753">
  <xsd:schema xmlns:xsd="http://www.w3.org/2001/XMLSchema" xmlns:xs="http://www.w3.org/2001/XMLSchema" xmlns:p="http://schemas.microsoft.com/office/2006/metadata/properties" xmlns:ns2="cc690b2f-9f6b-4fd2-949c-e60dc78c8986" xmlns:ns3="8dfcab09-2201-4993-baf9-c8b6ad16a4c7" targetNamespace="http://schemas.microsoft.com/office/2006/metadata/properties" ma:root="true" ma:fieldsID="a4c22097c02850c93a8e06dd25b4c81e" ns2:_="" ns3:_="">
    <xsd:import namespace="cc690b2f-9f6b-4fd2-949c-e60dc78c8986"/>
    <xsd:import namespace="8dfcab09-2201-4993-baf9-c8b6ad16a4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90b2f-9f6b-4fd2-949c-e60dc78c89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이미지 태그" ma:readOnly="false" ma:fieldId="{5cf76f15-5ced-4ddc-b409-7134ff3c332f}" ma:taxonomyMulti="true" ma:sspId="abf124d6-5762-4b56-ba73-272b254fa8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cab09-2201-4993-baf9-c8b6ad16a4c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1793855-d7a2-4581-b9e9-b8cf4d45510f}" ma:internalName="TaxCatchAll" ma:showField="CatchAllData" ma:web="8dfcab09-2201-4993-baf9-c8b6ad16a4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0178D7-4A60-4382-8503-08689831F624}">
  <ds:schemaRefs>
    <ds:schemaRef ds:uri="http://schemas.microsoft.com/office/2006/metadata/properties"/>
    <ds:schemaRef ds:uri="http://schemas.microsoft.com/office/infopath/2007/PartnerControls"/>
    <ds:schemaRef ds:uri="cc690b2f-9f6b-4fd2-949c-e60dc78c8986"/>
    <ds:schemaRef ds:uri="8dfcab09-2201-4993-baf9-c8b6ad16a4c7"/>
  </ds:schemaRefs>
</ds:datastoreItem>
</file>

<file path=customXml/itemProps2.xml><?xml version="1.0" encoding="utf-8"?>
<ds:datastoreItem xmlns:ds="http://schemas.openxmlformats.org/officeDocument/2006/customXml" ds:itemID="{102EF622-B89B-4A5F-B584-96C5AE02D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FE12DF-2DFD-44F0-ABC7-73BDEDD5EE10}"/>
</file>

<file path=docMetadata/LabelInfo.xml><?xml version="1.0" encoding="utf-8"?>
<clbl:labelList xmlns:clbl="http://schemas.microsoft.com/office/2020/mipLabelMetadata">
  <clbl:label id="{3d8b34f3-cae7-4a44-8e58-d9211bd0cb47}" enabled="0" method="" siteId="{3d8b34f3-cae7-4a44-8e58-d9211bd0cb4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Bulgari S.p.A.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Kahae Youn</dc:creator>
  <cp:keywords/>
  <dc:description/>
  <cp:lastModifiedBy>Kahae Youn</cp:lastModifiedBy>
  <cp:revision>144</cp:revision>
  <dcterms:created xsi:type="dcterms:W3CDTF">2026-04-20T14:48:00Z</dcterms:created>
  <dcterms:modified xsi:type="dcterms:W3CDTF">2026-04-21T00:27:00Z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0x01010076D027131669F540931A4FD77AEE0009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