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-300"/>
        <w:tblW w:w="3930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7357"/>
      </w:tblGrid>
      <w:tr w:rsidR="00963545" w:rsidRPr="00963545" w14:paraId="2DEAEE9D" w14:textId="77777777" w:rsidTr="00A20BC2">
        <w:trPr>
          <w:trHeight w:hRule="exact" w:val="1620"/>
        </w:trPr>
        <w:tc>
          <w:tcPr>
            <w:tcW w:w="7357" w:type="dxa"/>
            <w:tcMar>
              <w:top w:w="0" w:type="dxa"/>
              <w:bottom w:w="0" w:type="dxa"/>
            </w:tcMar>
          </w:tcPr>
          <w:p w14:paraId="335E2807" w14:textId="77777777" w:rsidR="00692703" w:rsidRPr="00963545" w:rsidRDefault="00CC4AC5" w:rsidP="00A20BC2">
            <w:pPr>
              <w:pStyle w:val="Title"/>
              <w:rPr>
                <w:color w:val="000000" w:themeColor="text1"/>
              </w:rPr>
            </w:pPr>
            <w:r w:rsidRPr="00963545">
              <w:rPr>
                <w:b/>
                <w:bCs/>
                <w:color w:val="000000" w:themeColor="text1"/>
              </w:rPr>
              <w:t>Matt</w:t>
            </w:r>
            <w:r w:rsidR="00692703" w:rsidRPr="00963545">
              <w:rPr>
                <w:color w:val="000000" w:themeColor="text1"/>
              </w:rPr>
              <w:t xml:space="preserve"> </w:t>
            </w:r>
            <w:r w:rsidRPr="00963545">
              <w:rPr>
                <w:rStyle w:val="IntenseEmphasis"/>
                <w:color w:val="000000" w:themeColor="text1"/>
              </w:rPr>
              <w:t>Ashley, MD</w:t>
            </w:r>
          </w:p>
          <w:p w14:paraId="3E3260BF" w14:textId="3FD9576D" w:rsidR="00887791" w:rsidRPr="00963545" w:rsidRDefault="00CC4AC5" w:rsidP="00A20BC2">
            <w:pPr>
              <w:pStyle w:val="ContactInfo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66275 Barr Road</w:t>
            </w:r>
            <w:r w:rsidR="00887791" w:rsidRPr="00963545">
              <w:rPr>
                <w:color w:val="000000" w:themeColor="text1"/>
              </w:rPr>
              <w:t>.</w:t>
            </w:r>
            <w:r w:rsidRPr="00963545">
              <w:rPr>
                <w:color w:val="000000" w:themeColor="text1"/>
              </w:rPr>
              <w:t xml:space="preserve"> Bend, OR 97703</w:t>
            </w:r>
          </w:p>
          <w:p w14:paraId="2DB64ED0" w14:textId="77777777" w:rsidR="00692703" w:rsidRPr="00963545" w:rsidRDefault="00CC4AC5" w:rsidP="00A20BC2">
            <w:pPr>
              <w:pStyle w:val="ContactInfo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c 541-231-5857</w:t>
            </w:r>
          </w:p>
          <w:p w14:paraId="45FA49B8" w14:textId="77777777" w:rsidR="00692703" w:rsidRPr="008916F7" w:rsidRDefault="00CC4AC5" w:rsidP="00A20BC2">
            <w:pPr>
              <w:pStyle w:val="ContactInfoEmphasis"/>
              <w:contextualSpacing w:val="0"/>
              <w:rPr>
                <w:b w:val="0"/>
                <w:bCs/>
                <w:color w:val="000000" w:themeColor="text1"/>
              </w:rPr>
            </w:pPr>
            <w:r w:rsidRPr="008916F7">
              <w:rPr>
                <w:b w:val="0"/>
                <w:bCs/>
                <w:color w:val="000000" w:themeColor="text1"/>
              </w:rPr>
              <w:t>ashleymatt8@gmail.com</w:t>
            </w:r>
            <w:r w:rsidR="00692703" w:rsidRPr="008916F7">
              <w:rPr>
                <w:b w:val="0"/>
                <w:bCs/>
                <w:color w:val="000000" w:themeColor="text1"/>
              </w:rPr>
              <w:t xml:space="preserve"> </w:t>
            </w:r>
          </w:p>
        </w:tc>
      </w:tr>
      <w:tr w:rsidR="00963545" w:rsidRPr="00963545" w14:paraId="6B048CC2" w14:textId="77777777" w:rsidTr="00A20BC2">
        <w:trPr>
          <w:trHeight w:val="12"/>
        </w:trPr>
        <w:tc>
          <w:tcPr>
            <w:tcW w:w="7357" w:type="dxa"/>
            <w:tcMar>
              <w:top w:w="432" w:type="dxa"/>
            </w:tcMar>
          </w:tcPr>
          <w:p w14:paraId="28D0BD8D" w14:textId="77777777" w:rsidR="001755A8" w:rsidRPr="00963545" w:rsidRDefault="001755A8" w:rsidP="00A20BC2">
            <w:pPr>
              <w:contextualSpacing w:val="0"/>
              <w:rPr>
                <w:color w:val="000000" w:themeColor="text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057"/>
        <w:tblW w:w="4975" w:type="pct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9290"/>
      </w:tblGrid>
      <w:tr w:rsidR="00386C70" w:rsidRPr="00963545" w14:paraId="2073A1B6" w14:textId="77777777" w:rsidTr="00805C52">
        <w:tc>
          <w:tcPr>
            <w:tcW w:w="9290" w:type="dxa"/>
          </w:tcPr>
          <w:p w14:paraId="77264704" w14:textId="4FC4BA6C" w:rsidR="00805C52" w:rsidRDefault="00805C52" w:rsidP="00647E1E">
            <w:pPr>
              <w:pStyle w:val="Heading1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Professional experience</w:t>
            </w:r>
          </w:p>
          <w:p w14:paraId="44B2ECD5" w14:textId="22677CAA" w:rsidR="00946D55" w:rsidRPr="00963545" w:rsidRDefault="00946D55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2017 – present</w:t>
            </w:r>
          </w:p>
          <w:p w14:paraId="1F347E00" w14:textId="77777777" w:rsidR="00946D55" w:rsidRPr="00963545" w:rsidRDefault="00946D55" w:rsidP="00805C52">
            <w:pPr>
              <w:pStyle w:val="Heading2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physician, </w:t>
            </w:r>
            <w:r w:rsidRPr="00963545">
              <w:rPr>
                <w:rStyle w:val="SubtleReference"/>
                <w:color w:val="000000" w:themeColor="text1"/>
              </w:rPr>
              <w:t xml:space="preserve">summit medical group </w:t>
            </w:r>
            <w:r>
              <w:rPr>
                <w:rStyle w:val="SubtleReference"/>
                <w:color w:val="000000" w:themeColor="text1"/>
              </w:rPr>
              <w:t>department of</w:t>
            </w:r>
            <w:r w:rsidRPr="00963545">
              <w:rPr>
                <w:rStyle w:val="SubtleReference"/>
                <w:color w:val="000000" w:themeColor="text1"/>
              </w:rPr>
              <w:t xml:space="preserve"> urology. bend, or</w:t>
            </w:r>
          </w:p>
          <w:p w14:paraId="151C15A8" w14:textId="64E42EB3" w:rsidR="0036240D" w:rsidRDefault="0036240D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Chairman</w:t>
            </w:r>
            <w:r w:rsidR="00997637">
              <w:rPr>
                <w:color w:val="000000" w:themeColor="text1"/>
              </w:rPr>
              <w:t xml:space="preserve">, department of urology </w:t>
            </w:r>
            <w:r w:rsidR="0055136D">
              <w:rPr>
                <w:color w:val="000000" w:themeColor="text1"/>
              </w:rPr>
              <w:t>since 2019</w:t>
            </w:r>
          </w:p>
          <w:p w14:paraId="64D053E3" w14:textId="37CC328D" w:rsidR="00FF7BA3" w:rsidRPr="00963545" w:rsidRDefault="00FF7BA3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Special clinical interest and expertise in</w:t>
            </w:r>
            <w:r w:rsidR="00E57874">
              <w:rPr>
                <w:color w:val="000000" w:themeColor="text1"/>
              </w:rPr>
              <w:t xml:space="preserve"> minimally invasive BPH and rectal spacers</w:t>
            </w:r>
          </w:p>
          <w:p w14:paraId="148D5989" w14:textId="5C2FDC47" w:rsidR="00997637" w:rsidRDefault="00997637" w:rsidP="00805C52">
            <w:pPr>
              <w:pStyle w:val="Heading3"/>
              <w:contextualSpacing w:val="0"/>
              <w:rPr>
                <w:color w:val="000000" w:themeColor="text1"/>
              </w:rPr>
            </w:pPr>
          </w:p>
          <w:p w14:paraId="76FB1AC1" w14:textId="53910462" w:rsidR="00EA6B37" w:rsidRPr="00963545" w:rsidRDefault="00EA6B37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</w:t>
            </w:r>
            <w:r w:rsidR="001420A2">
              <w:rPr>
                <w:color w:val="000000" w:themeColor="text1"/>
              </w:rPr>
              <w:t>22</w:t>
            </w:r>
            <w:r w:rsidRPr="00963545">
              <w:rPr>
                <w:color w:val="000000" w:themeColor="text1"/>
              </w:rPr>
              <w:t xml:space="preserve"> – present</w:t>
            </w:r>
          </w:p>
          <w:p w14:paraId="1A3E649D" w14:textId="3D26AB9C" w:rsidR="00EA6B37" w:rsidRPr="00963545" w:rsidRDefault="00EA6B37" w:rsidP="00805C52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Executive board member</w:t>
            </w:r>
            <w:r w:rsidRPr="00963545">
              <w:rPr>
                <w:color w:val="000000" w:themeColor="text1"/>
              </w:rPr>
              <w:t xml:space="preserve">, </w:t>
            </w:r>
            <w:r w:rsidRPr="00963545">
              <w:rPr>
                <w:rStyle w:val="SubtleReference"/>
                <w:color w:val="000000" w:themeColor="text1"/>
              </w:rPr>
              <w:t xml:space="preserve">summit medical group </w:t>
            </w:r>
            <w:r>
              <w:rPr>
                <w:rStyle w:val="SubtleReference"/>
                <w:color w:val="000000" w:themeColor="text1"/>
              </w:rPr>
              <w:t>oregon</w:t>
            </w:r>
          </w:p>
          <w:p w14:paraId="529A93F6" w14:textId="77777777" w:rsidR="00323F6A" w:rsidRDefault="00323F6A" w:rsidP="00805C52">
            <w:pPr>
              <w:pStyle w:val="Heading3"/>
              <w:contextualSpacing w:val="0"/>
              <w:rPr>
                <w:color w:val="000000" w:themeColor="text1"/>
              </w:rPr>
            </w:pPr>
          </w:p>
          <w:p w14:paraId="129162C6" w14:textId="74ED6723" w:rsidR="00386C70" w:rsidRPr="00963545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August </w:t>
            </w:r>
            <w:r w:rsidRPr="00963545">
              <w:rPr>
                <w:color w:val="000000" w:themeColor="text1"/>
              </w:rPr>
              <w:t>202</w:t>
            </w:r>
            <w:r>
              <w:rPr>
                <w:color w:val="000000" w:themeColor="text1"/>
              </w:rPr>
              <w:t>2</w:t>
            </w:r>
            <w:r w:rsidRPr="00963545">
              <w:rPr>
                <w:color w:val="000000" w:themeColor="text1"/>
              </w:rPr>
              <w:t xml:space="preserve"> – present</w:t>
            </w:r>
          </w:p>
          <w:p w14:paraId="6E8711AE" w14:textId="088441B7" w:rsidR="00386C70" w:rsidRPr="00963545" w:rsidRDefault="00386C70" w:rsidP="00805C52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assoc</w:t>
            </w:r>
            <w:r w:rsidR="00136A1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 xml:space="preserve"> medical director</w:t>
            </w:r>
            <w:r w:rsidR="00546054">
              <w:rPr>
                <w:color w:val="000000" w:themeColor="text1"/>
              </w:rPr>
              <w:t xml:space="preserve"> (part-time)</w:t>
            </w:r>
            <w:r w:rsidRPr="00963545">
              <w:rPr>
                <w:color w:val="000000" w:themeColor="text1"/>
              </w:rPr>
              <w:t xml:space="preserve">, </w:t>
            </w:r>
            <w:r w:rsidRPr="00963545">
              <w:rPr>
                <w:rStyle w:val="SubtleReference"/>
                <w:color w:val="000000" w:themeColor="text1"/>
              </w:rPr>
              <w:t>Teleflex</w:t>
            </w:r>
            <w:r w:rsidR="00136A14">
              <w:rPr>
                <w:rStyle w:val="SubtleReference"/>
                <w:color w:val="000000" w:themeColor="text1"/>
              </w:rPr>
              <w:t xml:space="preserve"> interventional Urology</w:t>
            </w:r>
          </w:p>
          <w:p w14:paraId="6F7EB458" w14:textId="093BACBD" w:rsidR="00831712" w:rsidRDefault="00711640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Clinician leader for interventional urology clinical research</w:t>
            </w:r>
          </w:p>
          <w:p w14:paraId="1E96AF12" w14:textId="7D8E59B4" w:rsidR="004E6AAA" w:rsidRPr="00963545" w:rsidRDefault="003A3AD1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Lecturing worldwide on BPH outcomes and technique with </w:t>
            </w:r>
            <w:proofErr w:type="spellStart"/>
            <w:r>
              <w:rPr>
                <w:color w:val="000000" w:themeColor="text1"/>
              </w:rPr>
              <w:t>UroLift</w:t>
            </w:r>
            <w:proofErr w:type="spellEnd"/>
            <w:r>
              <w:rPr>
                <w:color w:val="000000" w:themeColor="text1"/>
              </w:rPr>
              <w:t xml:space="preserve"> System</w:t>
            </w:r>
            <w:r w:rsidR="00201A6A">
              <w:rPr>
                <w:color w:val="000000" w:themeColor="text1"/>
              </w:rPr>
              <w:t xml:space="preserve"> and rectal spacer technologies</w:t>
            </w:r>
          </w:p>
          <w:p w14:paraId="23B2D4B3" w14:textId="1757D3EF" w:rsidR="004E6AAA" w:rsidRPr="004E6AAA" w:rsidRDefault="005E5DF6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Case proctor and clinical instructor throughout USA and Asia</w:t>
            </w:r>
          </w:p>
          <w:p w14:paraId="4EBE328D" w14:textId="2B5FFB26" w:rsidR="00386C70" w:rsidRDefault="005E5DF6" w:rsidP="004E6AAA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Next generation </w:t>
            </w:r>
            <w:proofErr w:type="spellStart"/>
            <w:r>
              <w:rPr>
                <w:color w:val="000000" w:themeColor="text1"/>
              </w:rPr>
              <w:t>UroLift</w:t>
            </w:r>
            <w:proofErr w:type="spellEnd"/>
            <w:r>
              <w:rPr>
                <w:color w:val="000000" w:themeColor="text1"/>
              </w:rPr>
              <w:t xml:space="preserve"> device development</w:t>
            </w:r>
          </w:p>
          <w:p w14:paraId="44BF97F7" w14:textId="77777777" w:rsidR="00386C70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</w:p>
          <w:p w14:paraId="0535BC3F" w14:textId="1F21FC1C" w:rsidR="00386C70" w:rsidRPr="00963545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2021 – </w:t>
            </w:r>
            <w:r w:rsidR="00136A14">
              <w:rPr>
                <w:color w:val="000000" w:themeColor="text1"/>
              </w:rPr>
              <w:t>2022</w:t>
            </w:r>
          </w:p>
          <w:p w14:paraId="7983645F" w14:textId="0D00E5FE" w:rsidR="00386C70" w:rsidRPr="00963545" w:rsidRDefault="00386C70" w:rsidP="00805C52">
            <w:pPr>
              <w:pStyle w:val="Heading2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Faculty member, </w:t>
            </w:r>
            <w:r w:rsidRPr="00963545">
              <w:rPr>
                <w:rStyle w:val="SubtleReference"/>
                <w:color w:val="000000" w:themeColor="text1"/>
              </w:rPr>
              <w:t>Teleflex</w:t>
            </w:r>
            <w:r w:rsidR="00136A14">
              <w:rPr>
                <w:rStyle w:val="SubtleReference"/>
                <w:color w:val="000000" w:themeColor="text1"/>
              </w:rPr>
              <w:t xml:space="preserve"> interventional urology</w:t>
            </w:r>
          </w:p>
          <w:p w14:paraId="22E0ADAE" w14:textId="7F14887A" w:rsidR="00386C70" w:rsidRPr="00946D55" w:rsidRDefault="00324E47" w:rsidP="005E5DF6">
            <w:pPr>
              <w:pStyle w:val="ListParagraph"/>
              <w:numPr>
                <w:ilvl w:val="0"/>
                <w:numId w:val="2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Clinical instructor </w:t>
            </w:r>
            <w:r w:rsidR="00536690">
              <w:rPr>
                <w:color w:val="000000" w:themeColor="text1"/>
              </w:rPr>
              <w:t xml:space="preserve">and </w:t>
            </w:r>
            <w:r>
              <w:rPr>
                <w:color w:val="000000" w:themeColor="text1"/>
              </w:rPr>
              <w:t xml:space="preserve">KOL </w:t>
            </w:r>
          </w:p>
        </w:tc>
      </w:tr>
      <w:tr w:rsidR="00386C70" w:rsidRPr="00963545" w14:paraId="1DD4A715" w14:textId="77777777" w:rsidTr="00805C52">
        <w:tc>
          <w:tcPr>
            <w:tcW w:w="9290" w:type="dxa"/>
            <w:tcMar>
              <w:top w:w="216" w:type="dxa"/>
            </w:tcMar>
          </w:tcPr>
          <w:p w14:paraId="0F0F911F" w14:textId="77777777" w:rsidR="00386C70" w:rsidRPr="00963545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</w:t>
            </w:r>
            <w:r>
              <w:rPr>
                <w:color w:val="000000" w:themeColor="text1"/>
              </w:rPr>
              <w:t>20</w:t>
            </w:r>
            <w:r w:rsidRPr="00963545">
              <w:rPr>
                <w:color w:val="000000" w:themeColor="text1"/>
              </w:rPr>
              <w:t xml:space="preserve"> – present</w:t>
            </w:r>
          </w:p>
          <w:p w14:paraId="633F091B" w14:textId="77777777" w:rsidR="00386C70" w:rsidRPr="00963545" w:rsidRDefault="00386C70" w:rsidP="00805C52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medical director</w:t>
            </w:r>
            <w:r w:rsidRPr="00963545">
              <w:rPr>
                <w:color w:val="000000" w:themeColor="text1"/>
              </w:rPr>
              <w:t xml:space="preserve">, </w:t>
            </w:r>
            <w:r w:rsidRPr="000C0B48">
              <w:rPr>
                <w:b w:val="0"/>
                <w:color w:val="000000" w:themeColor="text1"/>
              </w:rPr>
              <w:t>doctors park surgery center. bend, or</w:t>
            </w:r>
          </w:p>
          <w:p w14:paraId="044D4F84" w14:textId="77777777" w:rsidR="00386C70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</w:p>
          <w:p w14:paraId="24F0345A" w14:textId="77777777" w:rsidR="00386C70" w:rsidRPr="00963545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2018 – present</w:t>
            </w:r>
          </w:p>
          <w:p w14:paraId="2E15196B" w14:textId="3F49AA54" w:rsidR="00386C70" w:rsidRPr="00963545" w:rsidRDefault="003D08D8" w:rsidP="00805C52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executive </w:t>
            </w:r>
            <w:r w:rsidR="00386C70" w:rsidRPr="00963545">
              <w:rPr>
                <w:color w:val="000000" w:themeColor="text1"/>
              </w:rPr>
              <w:t xml:space="preserve">Board member, </w:t>
            </w:r>
            <w:r w:rsidR="00386C70" w:rsidRPr="00963545">
              <w:rPr>
                <w:rStyle w:val="SubtleReference"/>
                <w:color w:val="000000" w:themeColor="text1"/>
              </w:rPr>
              <w:t>oregon urological society</w:t>
            </w:r>
          </w:p>
          <w:p w14:paraId="61F69ED2" w14:textId="77777777" w:rsidR="00805C52" w:rsidRDefault="00805C52" w:rsidP="00805C52">
            <w:pPr>
              <w:pStyle w:val="Heading3"/>
              <w:contextualSpacing w:val="0"/>
              <w:rPr>
                <w:color w:val="000000" w:themeColor="text1"/>
              </w:rPr>
            </w:pPr>
          </w:p>
          <w:p w14:paraId="245AD3C5" w14:textId="3D78E504" w:rsidR="00386C70" w:rsidRPr="00963545" w:rsidRDefault="00386C70" w:rsidP="00805C52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2016 – 2017</w:t>
            </w:r>
          </w:p>
          <w:p w14:paraId="46253E52" w14:textId="19D8E040" w:rsidR="00386C70" w:rsidRPr="00963545" w:rsidRDefault="00386C70" w:rsidP="00A1740C">
            <w:pPr>
              <w:pStyle w:val="Heading2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physician, </w:t>
            </w:r>
            <w:r w:rsidRPr="00963545">
              <w:rPr>
                <w:rStyle w:val="SubtleReference"/>
                <w:color w:val="000000" w:themeColor="text1"/>
              </w:rPr>
              <w:t>providence olympia urology. olympia, wa</w:t>
            </w:r>
          </w:p>
        </w:tc>
      </w:tr>
    </w:tbl>
    <w:p w14:paraId="4165F1AB" w14:textId="77777777" w:rsidR="00890DA4" w:rsidRPr="00963545" w:rsidRDefault="00B46CA6" w:rsidP="00890DA4">
      <w:pPr>
        <w:pStyle w:val="Heading1"/>
        <w:rPr>
          <w:color w:val="000000" w:themeColor="text1"/>
        </w:rPr>
      </w:pPr>
      <w:sdt>
        <w:sdtPr>
          <w:rPr>
            <w:color w:val="000000" w:themeColor="text1"/>
          </w:rPr>
          <w:alias w:val="Education:"/>
          <w:tag w:val="Education:"/>
          <w:id w:val="-1908763273"/>
          <w:placeholder>
            <w:docPart w:val="D36C1A95B1294891A730630076358818"/>
          </w:placeholder>
          <w:temporary/>
          <w:showingPlcHdr/>
          <w15:appearance w15:val="hidden"/>
        </w:sdtPr>
        <w:sdtEndPr/>
        <w:sdtContent>
          <w:r w:rsidR="00890DA4" w:rsidRPr="00963545">
            <w:rPr>
              <w:color w:val="000000" w:themeColor="text1"/>
            </w:rPr>
            <w:t>Education</w:t>
          </w:r>
        </w:sdtContent>
      </w:sdt>
      <w:r w:rsidR="00890DA4" w:rsidRPr="00963545">
        <w:rPr>
          <w:color w:val="000000" w:themeColor="text1"/>
        </w:rPr>
        <w:t xml:space="preserve"> &amp; training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290"/>
      </w:tblGrid>
      <w:tr w:rsidR="00890DA4" w:rsidRPr="00963545" w14:paraId="7AD930F4" w14:textId="77777777" w:rsidTr="00DD2840">
        <w:tc>
          <w:tcPr>
            <w:tcW w:w="9355" w:type="dxa"/>
          </w:tcPr>
          <w:p w14:paraId="7EF51365" w14:textId="32F4BFE0" w:rsidR="00890DA4" w:rsidRPr="00963545" w:rsidRDefault="00890DA4" w:rsidP="00DD2840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2011</w:t>
            </w:r>
            <w:r w:rsidR="00AC4127" w:rsidRPr="00963545">
              <w:rPr>
                <w:color w:val="000000" w:themeColor="text1"/>
              </w:rPr>
              <w:t xml:space="preserve"> – </w:t>
            </w:r>
            <w:r w:rsidRPr="00963545">
              <w:rPr>
                <w:color w:val="000000" w:themeColor="text1"/>
              </w:rPr>
              <w:t xml:space="preserve">2016 </w:t>
            </w:r>
          </w:p>
          <w:p w14:paraId="1AF60793" w14:textId="77777777" w:rsidR="00890DA4" w:rsidRPr="00963545" w:rsidRDefault="00890DA4" w:rsidP="00DD2840">
            <w:pPr>
              <w:pStyle w:val="Heading2"/>
              <w:contextualSpacing w:val="0"/>
              <w:rPr>
                <w:rStyle w:val="SubtleReference"/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urology residency, </w:t>
            </w:r>
            <w:r w:rsidRPr="00963545">
              <w:rPr>
                <w:rStyle w:val="SubtleReference"/>
                <w:color w:val="000000" w:themeColor="text1"/>
              </w:rPr>
              <w:t>usc institute of urology. los angeles, ca</w:t>
            </w:r>
          </w:p>
          <w:p w14:paraId="6B8D4BDF" w14:textId="77777777" w:rsidR="00890DA4" w:rsidRPr="00963545" w:rsidRDefault="00890DA4" w:rsidP="00DD2840">
            <w:pPr>
              <w:pStyle w:val="Heading2"/>
              <w:contextualSpacing w:val="0"/>
              <w:rPr>
                <w:color w:val="000000" w:themeColor="text1"/>
              </w:rPr>
            </w:pPr>
          </w:p>
          <w:p w14:paraId="26A49011" w14:textId="0EBF76AC" w:rsidR="00890DA4" w:rsidRPr="00963545" w:rsidRDefault="00890DA4" w:rsidP="00DD2840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2010</w:t>
            </w:r>
            <w:r w:rsidR="00AC4127" w:rsidRPr="00963545">
              <w:rPr>
                <w:color w:val="000000" w:themeColor="text1"/>
              </w:rPr>
              <w:t xml:space="preserve"> – </w:t>
            </w:r>
            <w:r w:rsidRPr="00963545">
              <w:rPr>
                <w:color w:val="000000" w:themeColor="text1"/>
              </w:rPr>
              <w:t xml:space="preserve">2011 </w:t>
            </w:r>
          </w:p>
          <w:p w14:paraId="12379EF1" w14:textId="77777777" w:rsidR="00890DA4" w:rsidRPr="00963545" w:rsidRDefault="00890DA4" w:rsidP="00DD2840">
            <w:pPr>
              <w:pStyle w:val="Heading2"/>
              <w:contextualSpacing w:val="0"/>
              <w:rPr>
                <w:b w:val="0"/>
                <w:smallCaps/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general surgery internship, </w:t>
            </w:r>
            <w:r w:rsidRPr="00963545">
              <w:rPr>
                <w:rStyle w:val="SubtleReference"/>
                <w:color w:val="000000" w:themeColor="text1"/>
              </w:rPr>
              <w:t>LA county hospital + usc. los angeles, ca</w:t>
            </w:r>
          </w:p>
        </w:tc>
      </w:tr>
      <w:tr w:rsidR="00890DA4" w:rsidRPr="00963545" w14:paraId="063A6CA3" w14:textId="77777777" w:rsidTr="00DD2840">
        <w:trPr>
          <w:trHeight w:val="1444"/>
        </w:trPr>
        <w:tc>
          <w:tcPr>
            <w:tcW w:w="9355" w:type="dxa"/>
            <w:tcMar>
              <w:top w:w="216" w:type="dxa"/>
            </w:tcMar>
          </w:tcPr>
          <w:p w14:paraId="793803B0" w14:textId="24DE5DB3" w:rsidR="00890DA4" w:rsidRPr="00963545" w:rsidRDefault="00890DA4" w:rsidP="00DD2840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lastRenderedPageBreak/>
              <w:t>2006</w:t>
            </w:r>
            <w:r w:rsidR="00AC4127" w:rsidRPr="00963545">
              <w:rPr>
                <w:color w:val="000000" w:themeColor="text1"/>
              </w:rPr>
              <w:t xml:space="preserve"> – </w:t>
            </w:r>
            <w:r w:rsidRPr="00963545">
              <w:rPr>
                <w:color w:val="000000" w:themeColor="text1"/>
              </w:rPr>
              <w:t xml:space="preserve">2010 </w:t>
            </w:r>
          </w:p>
          <w:p w14:paraId="74F26B4C" w14:textId="70F01995" w:rsidR="00890DA4" w:rsidRPr="00963545" w:rsidRDefault="00890DA4" w:rsidP="00DD2840">
            <w:pPr>
              <w:pStyle w:val="Heading2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M</w:t>
            </w:r>
            <w:r w:rsidR="00AC4127">
              <w:rPr>
                <w:color w:val="000000" w:themeColor="text1"/>
              </w:rPr>
              <w:t>.</w:t>
            </w:r>
            <w:r w:rsidRPr="00963545">
              <w:rPr>
                <w:color w:val="000000" w:themeColor="text1"/>
              </w:rPr>
              <w:t>d</w:t>
            </w:r>
            <w:r w:rsidR="00AC4127">
              <w:rPr>
                <w:color w:val="000000" w:themeColor="text1"/>
              </w:rPr>
              <w:t>.</w:t>
            </w:r>
            <w:r w:rsidRPr="00963545">
              <w:rPr>
                <w:color w:val="000000" w:themeColor="text1"/>
              </w:rPr>
              <w:t xml:space="preserve">, </w:t>
            </w:r>
            <w:r w:rsidRPr="00963545">
              <w:rPr>
                <w:rStyle w:val="SubtleReference"/>
                <w:color w:val="000000" w:themeColor="text1"/>
              </w:rPr>
              <w:t>oregon health &amp; science university. portland, or</w:t>
            </w:r>
          </w:p>
          <w:p w14:paraId="130B4643" w14:textId="77777777" w:rsidR="00890DA4" w:rsidRPr="00963545" w:rsidRDefault="00890DA4" w:rsidP="00DD2840">
            <w:pPr>
              <w:rPr>
                <w:color w:val="000000" w:themeColor="text1"/>
              </w:rPr>
            </w:pPr>
          </w:p>
          <w:p w14:paraId="3293315D" w14:textId="58718495" w:rsidR="00890DA4" w:rsidRPr="00963545" w:rsidRDefault="00890DA4" w:rsidP="00DD2840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2000</w:t>
            </w:r>
            <w:r w:rsidR="00AC4127" w:rsidRPr="00963545">
              <w:rPr>
                <w:color w:val="000000" w:themeColor="text1"/>
              </w:rPr>
              <w:t xml:space="preserve"> – </w:t>
            </w:r>
            <w:r w:rsidRPr="00963545">
              <w:rPr>
                <w:color w:val="000000" w:themeColor="text1"/>
              </w:rPr>
              <w:t xml:space="preserve">2004 </w:t>
            </w:r>
          </w:p>
          <w:p w14:paraId="53D97907" w14:textId="77777777" w:rsidR="00890DA4" w:rsidRPr="00963545" w:rsidRDefault="00890DA4" w:rsidP="00DD2840">
            <w:pPr>
              <w:pStyle w:val="Heading2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 xml:space="preserve">b.A., </w:t>
            </w:r>
            <w:r w:rsidRPr="00963545">
              <w:rPr>
                <w:rStyle w:val="SubtleReference"/>
                <w:color w:val="000000" w:themeColor="text1"/>
              </w:rPr>
              <w:t>princeton university. princeton, nj</w:t>
            </w:r>
          </w:p>
          <w:p w14:paraId="5904DCE1" w14:textId="77777777" w:rsidR="00890DA4" w:rsidRPr="00314C51" w:rsidRDefault="00890DA4" w:rsidP="00DD2840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</w:rPr>
            </w:pPr>
            <w:r w:rsidRPr="00314C51">
              <w:rPr>
                <w:color w:val="000000" w:themeColor="text1"/>
              </w:rPr>
              <w:t>Major: Comparative Literature (English, Spanish, Italian)</w:t>
            </w:r>
          </w:p>
          <w:p w14:paraId="2A9A8DB0" w14:textId="77777777" w:rsidR="00890DA4" w:rsidRPr="00314C51" w:rsidRDefault="00890DA4" w:rsidP="00DD2840">
            <w:pPr>
              <w:pStyle w:val="ListParagraph"/>
              <w:numPr>
                <w:ilvl w:val="0"/>
                <w:numId w:val="32"/>
              </w:numPr>
              <w:rPr>
                <w:color w:val="000000" w:themeColor="text1"/>
              </w:rPr>
            </w:pPr>
            <w:r w:rsidRPr="00314C51">
              <w:rPr>
                <w:color w:val="000000" w:themeColor="text1"/>
              </w:rPr>
              <w:t>Minor: European Cultural Studies</w:t>
            </w:r>
          </w:p>
        </w:tc>
      </w:tr>
    </w:tbl>
    <w:p w14:paraId="6D0DB1AB" w14:textId="77777777" w:rsidR="00890DA4" w:rsidRDefault="00890DA4" w:rsidP="003C6CA4">
      <w:pPr>
        <w:pStyle w:val="Heading1"/>
        <w:rPr>
          <w:color w:val="000000" w:themeColor="text1"/>
        </w:rPr>
      </w:pPr>
    </w:p>
    <w:p w14:paraId="4C9C1FC7" w14:textId="4D09FEBA" w:rsidR="003C6CA4" w:rsidRPr="00963545" w:rsidRDefault="003C6CA4" w:rsidP="003C6CA4">
      <w:pPr>
        <w:pStyle w:val="Heading1"/>
        <w:rPr>
          <w:color w:val="000000" w:themeColor="text1"/>
        </w:rPr>
      </w:pPr>
      <w:r>
        <w:rPr>
          <w:color w:val="000000" w:themeColor="text1"/>
        </w:rPr>
        <w:t>certification</w:t>
      </w:r>
      <w:r w:rsidR="00DB2C4D">
        <w:rPr>
          <w:color w:val="000000" w:themeColor="text1"/>
        </w:rPr>
        <w:t>s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ducation layout table"/>
      </w:tblPr>
      <w:tblGrid>
        <w:gridCol w:w="9290"/>
      </w:tblGrid>
      <w:tr w:rsidR="003C6CA4" w:rsidRPr="00963545" w14:paraId="4C808A13" w14:textId="77777777" w:rsidTr="00DD2840">
        <w:tc>
          <w:tcPr>
            <w:tcW w:w="9355" w:type="dxa"/>
          </w:tcPr>
          <w:p w14:paraId="1C7BE372" w14:textId="59D69EB5" w:rsidR="003C6CA4" w:rsidRPr="00963545" w:rsidRDefault="003C6CA4" w:rsidP="00DD2840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</w:t>
            </w:r>
            <w:r>
              <w:rPr>
                <w:color w:val="000000" w:themeColor="text1"/>
              </w:rPr>
              <w:t>8</w:t>
            </w:r>
            <w:r w:rsidR="00AC4127" w:rsidRPr="00963545">
              <w:rPr>
                <w:color w:val="000000" w:themeColor="text1"/>
              </w:rPr>
              <w:t xml:space="preserve"> – </w:t>
            </w:r>
            <w:r w:rsidR="00AC4127">
              <w:rPr>
                <w:color w:val="000000" w:themeColor="text1"/>
              </w:rPr>
              <w:t>present</w:t>
            </w:r>
          </w:p>
          <w:p w14:paraId="2B0D7F4B" w14:textId="69B632F2" w:rsidR="003C6CA4" w:rsidRDefault="003C6CA4" w:rsidP="00DD2840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American board of urology</w:t>
            </w:r>
          </w:p>
          <w:p w14:paraId="0DCD4CBD" w14:textId="77777777" w:rsidR="00AC2477" w:rsidRDefault="00AC2477" w:rsidP="00DD2840">
            <w:pPr>
              <w:pStyle w:val="Heading2"/>
              <w:contextualSpacing w:val="0"/>
              <w:rPr>
                <w:color w:val="000000" w:themeColor="text1"/>
              </w:rPr>
            </w:pPr>
          </w:p>
          <w:p w14:paraId="3FD91931" w14:textId="648C5433" w:rsidR="00AC2477" w:rsidRPr="00963545" w:rsidRDefault="00AC2477" w:rsidP="00AC2477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</w:t>
            </w:r>
            <w:r>
              <w:rPr>
                <w:color w:val="000000" w:themeColor="text1"/>
              </w:rPr>
              <w:t>7</w:t>
            </w:r>
            <w:r w:rsidRPr="00963545">
              <w:rPr>
                <w:color w:val="000000" w:themeColor="text1"/>
              </w:rPr>
              <w:t xml:space="preserve"> – </w:t>
            </w:r>
            <w:r>
              <w:rPr>
                <w:color w:val="000000" w:themeColor="text1"/>
              </w:rPr>
              <w:t>present</w:t>
            </w:r>
          </w:p>
          <w:p w14:paraId="10C73870" w14:textId="43BD82AE" w:rsidR="00AC2477" w:rsidRDefault="00AC2477" w:rsidP="00AC2477">
            <w:pPr>
              <w:pStyle w:val="Heading2"/>
              <w:contextualSpacing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oregon medical board </w:t>
            </w:r>
            <w:r w:rsidRPr="00AC2477">
              <w:rPr>
                <w:b w:val="0"/>
                <w:bCs/>
                <w:color w:val="000000" w:themeColor="text1"/>
              </w:rPr>
              <w:t>physician license, unrestricted</w:t>
            </w:r>
          </w:p>
          <w:p w14:paraId="668CC582" w14:textId="77777777" w:rsidR="00AC2477" w:rsidRDefault="00AC2477" w:rsidP="00AC2477">
            <w:pPr>
              <w:pStyle w:val="Heading2"/>
              <w:contextualSpacing w:val="0"/>
              <w:rPr>
                <w:color w:val="000000" w:themeColor="text1"/>
              </w:rPr>
            </w:pPr>
          </w:p>
          <w:p w14:paraId="45CCDBF5" w14:textId="2FE26629" w:rsidR="00AC2477" w:rsidRPr="00963545" w:rsidRDefault="00AC2477" w:rsidP="00AC2477">
            <w:pPr>
              <w:pStyle w:val="Heading3"/>
              <w:contextualSpacing w:val="0"/>
              <w:rPr>
                <w:color w:val="000000" w:themeColor="text1"/>
              </w:rPr>
            </w:pPr>
            <w:r w:rsidRPr="00963545">
              <w:rPr>
                <w:color w:val="000000" w:themeColor="text1"/>
              </w:rPr>
              <w:t>201</w:t>
            </w:r>
            <w:r>
              <w:rPr>
                <w:color w:val="000000" w:themeColor="text1"/>
              </w:rPr>
              <w:t>1</w:t>
            </w:r>
            <w:r w:rsidRPr="00963545">
              <w:rPr>
                <w:color w:val="000000" w:themeColor="text1"/>
              </w:rPr>
              <w:t xml:space="preserve"> – </w:t>
            </w:r>
            <w:r>
              <w:rPr>
                <w:color w:val="000000" w:themeColor="text1"/>
              </w:rPr>
              <w:t>present</w:t>
            </w:r>
          </w:p>
          <w:p w14:paraId="59F5F9E4" w14:textId="5EA7C3F4" w:rsidR="00AC2477" w:rsidRPr="00963545" w:rsidRDefault="00AC2477" w:rsidP="00AC2477">
            <w:pPr>
              <w:pStyle w:val="Heading2"/>
              <w:contextualSpacing w:val="0"/>
              <w:rPr>
                <w:b w:val="0"/>
                <w:smallCaps/>
                <w:color w:val="000000" w:themeColor="text1"/>
              </w:rPr>
            </w:pPr>
            <w:r>
              <w:rPr>
                <w:color w:val="000000" w:themeColor="text1"/>
              </w:rPr>
              <w:t xml:space="preserve">American urologic association </w:t>
            </w:r>
            <w:r w:rsidRPr="00AC2477">
              <w:rPr>
                <w:b w:val="0"/>
                <w:bCs/>
                <w:color w:val="000000" w:themeColor="text1"/>
              </w:rPr>
              <w:t>member</w:t>
            </w:r>
          </w:p>
        </w:tc>
      </w:tr>
    </w:tbl>
    <w:p w14:paraId="16B04856" w14:textId="77777777" w:rsidR="003C6CA4" w:rsidRDefault="003C6CA4" w:rsidP="0097790C">
      <w:pPr>
        <w:pStyle w:val="Heading1"/>
        <w:rPr>
          <w:color w:val="000000" w:themeColor="text1"/>
        </w:rPr>
      </w:pPr>
    </w:p>
    <w:p w14:paraId="4FB2B114" w14:textId="77777777" w:rsidR="00486277" w:rsidRPr="00963545" w:rsidRDefault="00625554" w:rsidP="00486277">
      <w:pPr>
        <w:pStyle w:val="Heading1"/>
        <w:rPr>
          <w:color w:val="000000" w:themeColor="text1"/>
        </w:rPr>
      </w:pPr>
      <w:r w:rsidRPr="00963545">
        <w:rPr>
          <w:color w:val="000000" w:themeColor="text1"/>
        </w:rPr>
        <w:t>publications</w:t>
      </w:r>
    </w:p>
    <w:p w14:paraId="33A883F7" w14:textId="0720EC5C" w:rsidR="001113CF" w:rsidRDefault="00DD4923" w:rsidP="00625554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Ashley MS, </w:t>
      </w:r>
      <w:r w:rsidR="003E1AD6">
        <w:rPr>
          <w:rFonts w:asciiTheme="minorHAnsi" w:hAnsiTheme="minorHAnsi" w:cstheme="minorHAnsi"/>
          <w:color w:val="000000" w:themeColor="text1"/>
        </w:rPr>
        <w:t>Phillips J, Eure G. How I do it: the prostatic urethral lift for obstruction median lobes.</w:t>
      </w:r>
      <w:r w:rsidR="00C720C8">
        <w:rPr>
          <w:rFonts w:asciiTheme="minorHAnsi" w:hAnsiTheme="minorHAnsi" w:cstheme="minorHAnsi"/>
          <w:color w:val="000000" w:themeColor="text1"/>
        </w:rPr>
        <w:t xml:space="preserve"> CJU 2023, in press.</w:t>
      </w:r>
    </w:p>
    <w:p w14:paraId="15403ADD" w14:textId="229E72D8" w:rsidR="00625554" w:rsidRPr="00963545" w:rsidRDefault="00625554" w:rsidP="00625554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963545">
        <w:rPr>
          <w:rFonts w:asciiTheme="minorHAnsi" w:hAnsiTheme="minorHAnsi" w:cstheme="minorHAnsi"/>
          <w:color w:val="000000" w:themeColor="text1"/>
        </w:rPr>
        <w:t>McCoy O, Vaughn T, Walker Nickles S, Ashley MS, MacLachlan MS, Rovner E. Outcomes of autologous fascia pub</w:t>
      </w:r>
      <w:r w:rsidR="00640927">
        <w:rPr>
          <w:rFonts w:asciiTheme="minorHAnsi" w:hAnsiTheme="minorHAnsi" w:cstheme="minorHAnsi"/>
          <w:color w:val="000000" w:themeColor="text1"/>
        </w:rPr>
        <w:t>o</w:t>
      </w:r>
      <w:r w:rsidRPr="00963545">
        <w:rPr>
          <w:rFonts w:asciiTheme="minorHAnsi" w:hAnsiTheme="minorHAnsi" w:cstheme="minorHAnsi"/>
          <w:color w:val="000000" w:themeColor="text1"/>
        </w:rPr>
        <w:t xml:space="preserve">vaginal sling for patients with transvaginal mesh-related complications requiring mesh removal. J </w:t>
      </w:r>
      <w:proofErr w:type="spellStart"/>
      <w:r w:rsidRPr="00963545">
        <w:rPr>
          <w:rFonts w:asciiTheme="minorHAnsi" w:hAnsiTheme="minorHAnsi" w:cstheme="minorHAnsi"/>
          <w:color w:val="000000" w:themeColor="text1"/>
        </w:rPr>
        <w:t>Urol</w:t>
      </w:r>
      <w:proofErr w:type="spellEnd"/>
      <w:r w:rsidRPr="00963545">
        <w:rPr>
          <w:rFonts w:asciiTheme="minorHAnsi" w:hAnsiTheme="minorHAnsi" w:cstheme="minorHAnsi"/>
          <w:color w:val="000000" w:themeColor="text1"/>
        </w:rPr>
        <w:t>: 2016</w:t>
      </w:r>
    </w:p>
    <w:p w14:paraId="5C1EE7A8" w14:textId="77777777" w:rsidR="00625554" w:rsidRPr="00963545" w:rsidRDefault="00625554" w:rsidP="00625554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963545">
        <w:rPr>
          <w:rFonts w:asciiTheme="minorHAnsi" w:hAnsiTheme="minorHAnsi" w:cstheme="minorHAnsi"/>
          <w:color w:val="000000" w:themeColor="text1"/>
        </w:rPr>
        <w:t>Daneshmand S, Ashley MS: Continent Urinary Diversion in the Elderly. Curr Geri Rep: 2015;4(1):1-6</w:t>
      </w:r>
    </w:p>
    <w:p w14:paraId="28A9FACA" w14:textId="77777777" w:rsidR="00625554" w:rsidRPr="00963545" w:rsidRDefault="00625554" w:rsidP="00625554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963545">
        <w:rPr>
          <w:rFonts w:asciiTheme="minorHAnsi" w:hAnsiTheme="minorHAnsi" w:cstheme="minorHAnsi"/>
          <w:color w:val="000000" w:themeColor="text1"/>
        </w:rPr>
        <w:t>Ashley MS, Daneshmand S: Factors influencing choice of urinary diversion in patients undergoing radical cystectomy. BJU Int: 2010 Sep;106(5):654-7</w:t>
      </w:r>
    </w:p>
    <w:p w14:paraId="1C06DA4C" w14:textId="77777777" w:rsidR="00625554" w:rsidRPr="00963545" w:rsidRDefault="00625554" w:rsidP="00625554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963545">
        <w:rPr>
          <w:rFonts w:asciiTheme="minorHAnsi" w:hAnsiTheme="minorHAnsi" w:cstheme="minorHAnsi"/>
          <w:color w:val="000000" w:themeColor="text1"/>
        </w:rPr>
        <w:t xml:space="preserve">Ashley MS, Moneta G, Daneshmand S: Open partial nephrectomy for pediatric renovascular hypertension. </w:t>
      </w:r>
      <w:proofErr w:type="spellStart"/>
      <w:r w:rsidRPr="00963545">
        <w:rPr>
          <w:rFonts w:asciiTheme="minorHAnsi" w:hAnsiTheme="minorHAnsi" w:cstheme="minorHAnsi"/>
          <w:color w:val="000000" w:themeColor="text1"/>
        </w:rPr>
        <w:t>ScientificWorldJournal</w:t>
      </w:r>
      <w:proofErr w:type="spellEnd"/>
      <w:r w:rsidRPr="00963545">
        <w:rPr>
          <w:rFonts w:asciiTheme="minorHAnsi" w:hAnsiTheme="minorHAnsi" w:cstheme="minorHAnsi"/>
          <w:color w:val="000000" w:themeColor="text1"/>
        </w:rPr>
        <w:t>: 2009; 28(9):287-90</w:t>
      </w:r>
    </w:p>
    <w:p w14:paraId="3DBB7516" w14:textId="2340CEA3" w:rsidR="00625554" w:rsidRPr="00883789" w:rsidRDefault="00625554" w:rsidP="0062312F">
      <w:pPr>
        <w:pStyle w:val="NoSpacing1"/>
        <w:numPr>
          <w:ilvl w:val="0"/>
          <w:numId w:val="16"/>
        </w:numPr>
        <w:spacing w:after="0" w:line="240" w:lineRule="auto"/>
        <w:rPr>
          <w:rFonts w:asciiTheme="minorHAnsi" w:hAnsiTheme="minorHAnsi" w:cstheme="minorHAnsi"/>
          <w:color w:val="000000" w:themeColor="text1"/>
        </w:rPr>
      </w:pPr>
      <w:r w:rsidRPr="00963545">
        <w:rPr>
          <w:rFonts w:asciiTheme="minorHAnsi" w:hAnsiTheme="minorHAnsi" w:cstheme="minorHAnsi"/>
          <w:color w:val="000000" w:themeColor="text1"/>
        </w:rPr>
        <w:t xml:space="preserve">Ashley MS, Daneshmand S: Appendiceal substitution following right proximal ureter injury. Int Braz J </w:t>
      </w:r>
      <w:proofErr w:type="spellStart"/>
      <w:r w:rsidRPr="00963545">
        <w:rPr>
          <w:rFonts w:asciiTheme="minorHAnsi" w:hAnsiTheme="minorHAnsi" w:cstheme="minorHAnsi"/>
          <w:color w:val="000000" w:themeColor="text1"/>
        </w:rPr>
        <w:t>Urol</w:t>
      </w:r>
      <w:proofErr w:type="spellEnd"/>
      <w:r w:rsidRPr="00963545">
        <w:rPr>
          <w:rFonts w:asciiTheme="minorHAnsi" w:hAnsiTheme="minorHAnsi" w:cstheme="minorHAnsi"/>
          <w:color w:val="000000" w:themeColor="text1"/>
        </w:rPr>
        <w:t>: 2009; 35(1):1-2</w:t>
      </w:r>
    </w:p>
    <w:p w14:paraId="5506670F" w14:textId="77777777" w:rsidR="00B51D1B" w:rsidRPr="00963545" w:rsidRDefault="00B51D1B" w:rsidP="006E1507">
      <w:pPr>
        <w:rPr>
          <w:color w:val="000000" w:themeColor="text1"/>
        </w:rPr>
      </w:pPr>
    </w:p>
    <w:sectPr w:rsidR="00B51D1B" w:rsidRPr="00963545" w:rsidSect="005A1B10">
      <w:footerReference w:type="default" r:id="rId7"/>
      <w:headerReference w:type="first" r:id="rId8"/>
      <w:pgSz w:w="12240" w:h="15840" w:code="1"/>
      <w:pgMar w:top="950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55677" w14:textId="77777777" w:rsidR="00360FB4" w:rsidRDefault="00360FB4" w:rsidP="0068194B">
      <w:r>
        <w:separator/>
      </w:r>
    </w:p>
    <w:p w14:paraId="53830233" w14:textId="77777777" w:rsidR="00360FB4" w:rsidRDefault="00360FB4"/>
    <w:p w14:paraId="63F838D0" w14:textId="77777777" w:rsidR="00360FB4" w:rsidRDefault="00360FB4"/>
  </w:endnote>
  <w:endnote w:type="continuationSeparator" w:id="0">
    <w:p w14:paraId="0F1EB007" w14:textId="77777777" w:rsidR="00360FB4" w:rsidRDefault="00360FB4" w:rsidP="0068194B">
      <w:r>
        <w:continuationSeparator/>
      </w:r>
    </w:p>
    <w:p w14:paraId="2753A6A8" w14:textId="77777777" w:rsidR="00360FB4" w:rsidRDefault="00360FB4"/>
    <w:p w14:paraId="4F2D31A7" w14:textId="77777777" w:rsidR="00360FB4" w:rsidRDefault="00360F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268E32" w14:textId="77777777" w:rsidR="002B2958" w:rsidRDefault="002B29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19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A96E3" w14:textId="77777777" w:rsidR="00360FB4" w:rsidRDefault="00360FB4" w:rsidP="0068194B">
      <w:r>
        <w:separator/>
      </w:r>
    </w:p>
    <w:p w14:paraId="3A0B5782" w14:textId="77777777" w:rsidR="00360FB4" w:rsidRDefault="00360FB4"/>
    <w:p w14:paraId="6028F648" w14:textId="77777777" w:rsidR="00360FB4" w:rsidRDefault="00360FB4"/>
  </w:footnote>
  <w:footnote w:type="continuationSeparator" w:id="0">
    <w:p w14:paraId="41B8EC26" w14:textId="77777777" w:rsidR="00360FB4" w:rsidRDefault="00360FB4" w:rsidP="0068194B">
      <w:r>
        <w:continuationSeparator/>
      </w:r>
    </w:p>
    <w:p w14:paraId="6E4834C2" w14:textId="77777777" w:rsidR="00360FB4" w:rsidRDefault="00360FB4"/>
    <w:p w14:paraId="631CF734" w14:textId="77777777" w:rsidR="00360FB4" w:rsidRDefault="00360F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31C22" w14:textId="77777777" w:rsidR="00236D54" w:rsidRPr="004E01EB" w:rsidRDefault="00F476C4" w:rsidP="005A1B10">
    <w:pPr>
      <w:pStyle w:val="Header"/>
    </w:pPr>
    <w:r w:rsidRPr="004E01E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E76514C" wp14:editId="3C198B21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17300</wp14:pctPosVOffset>
                  </wp:positionV>
                </mc:Choice>
                <mc:Fallback>
                  <wp:positionV relativeFrom="page">
                    <wp:posOffset>1739900</wp:posOffset>
                  </wp:positionV>
                </mc:Fallback>
              </mc:AlternateContent>
              <wp:extent cx="7772400" cy="0"/>
              <wp:effectExtent l="0" t="0" r="19050" b="19050"/>
              <wp:wrapNone/>
              <wp:docPr id="5" name="Straight Connector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03D9AA92" id="Straight Connector 5" o:spid="_x0000_s1026" alt="&quot;&quot;" style="position:absolute;z-index:-251657216;visibility:visible;mso-wrap-style:square;mso-width-percent:1000;mso-top-percent:173;mso-wrap-distance-left:9pt;mso-wrap-distance-top:0;mso-wrap-distance-right:9pt;mso-wrap-distance-bottom:0;mso-position-horizontal:center;mso-position-horizontal-relative:page;mso-position-vertical-relative:page;mso-width-percent:1000;mso-top-percent:173;mso-width-relative:page" from="0,0" to="61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0D6477A2"/>
    <w:multiLevelType w:val="hybridMultilevel"/>
    <w:tmpl w:val="B91A9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7D102B"/>
    <w:multiLevelType w:val="hybridMultilevel"/>
    <w:tmpl w:val="E32CC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8B41606"/>
    <w:multiLevelType w:val="hybridMultilevel"/>
    <w:tmpl w:val="40649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C64E4"/>
    <w:multiLevelType w:val="hybridMultilevel"/>
    <w:tmpl w:val="8DF692C0"/>
    <w:styleLink w:val="ImportedStyle4"/>
    <w:lvl w:ilvl="0" w:tplc="6AB89A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820BA8">
      <w:start w:val="1"/>
      <w:numFmt w:val="lowerLetter"/>
      <w:lvlText w:val="%2."/>
      <w:lvlJc w:val="left"/>
      <w:pPr>
        <w:ind w:left="146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78D176">
      <w:start w:val="1"/>
      <w:numFmt w:val="lowerRoman"/>
      <w:lvlText w:val="%3."/>
      <w:lvlJc w:val="left"/>
      <w:pPr>
        <w:ind w:left="217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C43964">
      <w:start w:val="1"/>
      <w:numFmt w:val="decimal"/>
      <w:lvlText w:val="%4."/>
      <w:lvlJc w:val="left"/>
      <w:pPr>
        <w:ind w:left="290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20E66A">
      <w:start w:val="1"/>
      <w:numFmt w:val="lowerLetter"/>
      <w:lvlText w:val="%5."/>
      <w:lvlJc w:val="left"/>
      <w:pPr>
        <w:ind w:left="362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DEAA3C">
      <w:start w:val="1"/>
      <w:numFmt w:val="lowerRoman"/>
      <w:lvlText w:val="%6."/>
      <w:lvlJc w:val="left"/>
      <w:pPr>
        <w:ind w:left="433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F5AC5C2">
      <w:start w:val="1"/>
      <w:numFmt w:val="decimal"/>
      <w:lvlText w:val="%7."/>
      <w:lvlJc w:val="left"/>
      <w:pPr>
        <w:ind w:left="506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1A9668">
      <w:start w:val="1"/>
      <w:numFmt w:val="lowerLetter"/>
      <w:lvlText w:val="%8."/>
      <w:lvlJc w:val="left"/>
      <w:pPr>
        <w:ind w:left="578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62FD46">
      <w:start w:val="1"/>
      <w:numFmt w:val="lowerRoman"/>
      <w:lvlText w:val="%9."/>
      <w:lvlJc w:val="left"/>
      <w:pPr>
        <w:ind w:left="649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4A53F01"/>
    <w:multiLevelType w:val="hybridMultilevel"/>
    <w:tmpl w:val="8DF692C0"/>
    <w:numStyleLink w:val="ImportedStyle4"/>
  </w:abstractNum>
  <w:abstractNum w:abstractNumId="17" w15:restartNumberingAfterBreak="0">
    <w:nsid w:val="45547149"/>
    <w:multiLevelType w:val="hybridMultilevel"/>
    <w:tmpl w:val="B67E92A0"/>
    <w:styleLink w:val="ImportedStyle5"/>
    <w:lvl w:ilvl="0" w:tplc="6B2A866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5A9C94">
      <w:start w:val="1"/>
      <w:numFmt w:val="decimal"/>
      <w:lvlText w:val="%2."/>
      <w:lvlJc w:val="left"/>
      <w:pPr>
        <w:ind w:left="1449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CEC5D8">
      <w:start w:val="1"/>
      <w:numFmt w:val="lowerRoman"/>
      <w:lvlText w:val="%3."/>
      <w:lvlJc w:val="left"/>
      <w:pPr>
        <w:ind w:left="217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C168848">
      <w:start w:val="1"/>
      <w:numFmt w:val="decimal"/>
      <w:lvlText w:val="%4."/>
      <w:lvlJc w:val="left"/>
      <w:pPr>
        <w:ind w:left="290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D6AFF88">
      <w:start w:val="1"/>
      <w:numFmt w:val="lowerLetter"/>
      <w:lvlText w:val="%5."/>
      <w:lvlJc w:val="left"/>
      <w:pPr>
        <w:ind w:left="362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42696A">
      <w:start w:val="1"/>
      <w:numFmt w:val="lowerRoman"/>
      <w:lvlText w:val="%6."/>
      <w:lvlJc w:val="left"/>
      <w:pPr>
        <w:ind w:left="433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281078">
      <w:start w:val="1"/>
      <w:numFmt w:val="decimal"/>
      <w:lvlText w:val="%7."/>
      <w:lvlJc w:val="left"/>
      <w:pPr>
        <w:ind w:left="506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EC6EB9E">
      <w:start w:val="1"/>
      <w:numFmt w:val="lowerLetter"/>
      <w:lvlText w:val="%8."/>
      <w:lvlJc w:val="left"/>
      <w:pPr>
        <w:ind w:left="578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145E9E">
      <w:start w:val="1"/>
      <w:numFmt w:val="lowerRoman"/>
      <w:lvlText w:val="%9."/>
      <w:lvlJc w:val="left"/>
      <w:pPr>
        <w:ind w:left="6498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A0D5D73"/>
    <w:multiLevelType w:val="hybridMultilevel"/>
    <w:tmpl w:val="BA420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68766C"/>
    <w:multiLevelType w:val="hybridMultilevel"/>
    <w:tmpl w:val="FBAECDFC"/>
    <w:lvl w:ilvl="0" w:tplc="544EA6F2">
      <w:start w:val="20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D78CE"/>
    <w:multiLevelType w:val="hybridMultilevel"/>
    <w:tmpl w:val="B67E92A0"/>
    <w:numStyleLink w:val="ImportedStyle5"/>
  </w:abstractNum>
  <w:num w:numId="1" w16cid:durableId="1858081817">
    <w:abstractNumId w:val="9"/>
  </w:num>
  <w:num w:numId="2" w16cid:durableId="712003969">
    <w:abstractNumId w:val="8"/>
  </w:num>
  <w:num w:numId="3" w16cid:durableId="644505025">
    <w:abstractNumId w:val="7"/>
  </w:num>
  <w:num w:numId="4" w16cid:durableId="1393308023">
    <w:abstractNumId w:val="6"/>
  </w:num>
  <w:num w:numId="5" w16cid:durableId="180124066">
    <w:abstractNumId w:val="12"/>
  </w:num>
  <w:num w:numId="6" w16cid:durableId="720905500">
    <w:abstractNumId w:val="3"/>
  </w:num>
  <w:num w:numId="7" w16cid:durableId="1497266489">
    <w:abstractNumId w:val="13"/>
  </w:num>
  <w:num w:numId="8" w16cid:durableId="1235045194">
    <w:abstractNumId w:val="2"/>
  </w:num>
  <w:num w:numId="9" w16cid:durableId="2043357800">
    <w:abstractNumId w:val="18"/>
  </w:num>
  <w:num w:numId="10" w16cid:durableId="945314346">
    <w:abstractNumId w:val="5"/>
  </w:num>
  <w:num w:numId="11" w16cid:durableId="977565637">
    <w:abstractNumId w:val="4"/>
  </w:num>
  <w:num w:numId="12" w16cid:durableId="1474103046">
    <w:abstractNumId w:val="1"/>
  </w:num>
  <w:num w:numId="13" w16cid:durableId="1960062124">
    <w:abstractNumId w:val="0"/>
  </w:num>
  <w:num w:numId="14" w16cid:durableId="1708021847">
    <w:abstractNumId w:val="20"/>
  </w:num>
  <w:num w:numId="15" w16cid:durableId="46269070">
    <w:abstractNumId w:val="15"/>
  </w:num>
  <w:num w:numId="16" w16cid:durableId="1644891145">
    <w:abstractNumId w:val="16"/>
  </w:num>
  <w:num w:numId="17" w16cid:durableId="1821312689">
    <w:abstractNumId w:val="17"/>
  </w:num>
  <w:num w:numId="18" w16cid:durableId="953175000">
    <w:abstractNumId w:val="21"/>
  </w:num>
  <w:num w:numId="19" w16cid:durableId="1341618692">
    <w:abstractNumId w:val="21"/>
  </w:num>
  <w:num w:numId="20" w16cid:durableId="1105224156">
    <w:abstractNumId w:val="21"/>
  </w:num>
  <w:num w:numId="21" w16cid:durableId="689263148">
    <w:abstractNumId w:val="21"/>
  </w:num>
  <w:num w:numId="22" w16cid:durableId="988826063">
    <w:abstractNumId w:val="21"/>
  </w:num>
  <w:num w:numId="23" w16cid:durableId="1037311551">
    <w:abstractNumId w:val="21"/>
  </w:num>
  <w:num w:numId="24" w16cid:durableId="774323222">
    <w:abstractNumId w:val="21"/>
  </w:num>
  <w:num w:numId="25" w16cid:durableId="2098596843">
    <w:abstractNumId w:val="21"/>
  </w:num>
  <w:num w:numId="26" w16cid:durableId="235550418">
    <w:abstractNumId w:val="21"/>
  </w:num>
  <w:num w:numId="27" w16cid:durableId="1350449951">
    <w:abstractNumId w:val="21"/>
  </w:num>
  <w:num w:numId="28" w16cid:durableId="1941789457">
    <w:abstractNumId w:val="21"/>
  </w:num>
  <w:num w:numId="29" w16cid:durableId="1940603534">
    <w:abstractNumId w:val="11"/>
  </w:num>
  <w:num w:numId="30" w16cid:durableId="178811217">
    <w:abstractNumId w:val="10"/>
  </w:num>
  <w:num w:numId="31" w16cid:durableId="1343388111">
    <w:abstractNumId w:val="14"/>
  </w:num>
  <w:num w:numId="32" w16cid:durableId="16800400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AC5"/>
    <w:rsid w:val="000001EF"/>
    <w:rsid w:val="000020E4"/>
    <w:rsid w:val="00007322"/>
    <w:rsid w:val="00007728"/>
    <w:rsid w:val="00022EB2"/>
    <w:rsid w:val="00024584"/>
    <w:rsid w:val="00024730"/>
    <w:rsid w:val="000367E1"/>
    <w:rsid w:val="0005220E"/>
    <w:rsid w:val="00055E95"/>
    <w:rsid w:val="0007021F"/>
    <w:rsid w:val="00070D84"/>
    <w:rsid w:val="0007557E"/>
    <w:rsid w:val="00083F53"/>
    <w:rsid w:val="000A7A03"/>
    <w:rsid w:val="000B2BA5"/>
    <w:rsid w:val="000C0B48"/>
    <w:rsid w:val="000C7161"/>
    <w:rsid w:val="000F2F8C"/>
    <w:rsid w:val="0010006E"/>
    <w:rsid w:val="001045A8"/>
    <w:rsid w:val="001113CF"/>
    <w:rsid w:val="00114A91"/>
    <w:rsid w:val="00136A14"/>
    <w:rsid w:val="001420A2"/>
    <w:rsid w:val="001427E1"/>
    <w:rsid w:val="0014437E"/>
    <w:rsid w:val="001509AB"/>
    <w:rsid w:val="00163668"/>
    <w:rsid w:val="00164D02"/>
    <w:rsid w:val="00171566"/>
    <w:rsid w:val="00174676"/>
    <w:rsid w:val="001755A8"/>
    <w:rsid w:val="00184014"/>
    <w:rsid w:val="00192008"/>
    <w:rsid w:val="001C0E68"/>
    <w:rsid w:val="001C4B6F"/>
    <w:rsid w:val="001D0BF1"/>
    <w:rsid w:val="001E3120"/>
    <w:rsid w:val="001E7E0C"/>
    <w:rsid w:val="001F0BB0"/>
    <w:rsid w:val="001F3DA8"/>
    <w:rsid w:val="001F4E6D"/>
    <w:rsid w:val="001F6140"/>
    <w:rsid w:val="00201A6A"/>
    <w:rsid w:val="00203573"/>
    <w:rsid w:val="0020597D"/>
    <w:rsid w:val="00213B4C"/>
    <w:rsid w:val="002253B0"/>
    <w:rsid w:val="00236D54"/>
    <w:rsid w:val="002401EC"/>
    <w:rsid w:val="00241D8C"/>
    <w:rsid w:val="00241FDB"/>
    <w:rsid w:val="0024720C"/>
    <w:rsid w:val="00257C8C"/>
    <w:rsid w:val="002617AE"/>
    <w:rsid w:val="002638D0"/>
    <w:rsid w:val="002647D3"/>
    <w:rsid w:val="00275EAE"/>
    <w:rsid w:val="00294998"/>
    <w:rsid w:val="00297F18"/>
    <w:rsid w:val="002A1945"/>
    <w:rsid w:val="002B2958"/>
    <w:rsid w:val="002B3FC8"/>
    <w:rsid w:val="002D23C5"/>
    <w:rsid w:val="002D6137"/>
    <w:rsid w:val="002D69BA"/>
    <w:rsid w:val="002E7E61"/>
    <w:rsid w:val="002F05E5"/>
    <w:rsid w:val="002F254D"/>
    <w:rsid w:val="002F30E4"/>
    <w:rsid w:val="00300809"/>
    <w:rsid w:val="00307140"/>
    <w:rsid w:val="00314C51"/>
    <w:rsid w:val="00316DFF"/>
    <w:rsid w:val="00323F6A"/>
    <w:rsid w:val="00324E47"/>
    <w:rsid w:val="00325B57"/>
    <w:rsid w:val="00336056"/>
    <w:rsid w:val="003544E1"/>
    <w:rsid w:val="00360FB4"/>
    <w:rsid w:val="0036240D"/>
    <w:rsid w:val="00366398"/>
    <w:rsid w:val="00384597"/>
    <w:rsid w:val="00386C70"/>
    <w:rsid w:val="003915BF"/>
    <w:rsid w:val="003A0632"/>
    <w:rsid w:val="003A30E5"/>
    <w:rsid w:val="003A3AD1"/>
    <w:rsid w:val="003A6ADF"/>
    <w:rsid w:val="003B5928"/>
    <w:rsid w:val="003C6CA4"/>
    <w:rsid w:val="003D08D8"/>
    <w:rsid w:val="003D380F"/>
    <w:rsid w:val="003E160D"/>
    <w:rsid w:val="003E1AD6"/>
    <w:rsid w:val="003E1FC5"/>
    <w:rsid w:val="003F1D5F"/>
    <w:rsid w:val="004040A3"/>
    <w:rsid w:val="00405128"/>
    <w:rsid w:val="00406CFF"/>
    <w:rsid w:val="004120D0"/>
    <w:rsid w:val="00416B25"/>
    <w:rsid w:val="00420592"/>
    <w:rsid w:val="004319E0"/>
    <w:rsid w:val="004326EE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6AD0"/>
    <w:rsid w:val="004C2D5D"/>
    <w:rsid w:val="004C33E1"/>
    <w:rsid w:val="004D228D"/>
    <w:rsid w:val="004D4710"/>
    <w:rsid w:val="004E01EB"/>
    <w:rsid w:val="004E2794"/>
    <w:rsid w:val="004E6AAA"/>
    <w:rsid w:val="00510392"/>
    <w:rsid w:val="00513E2A"/>
    <w:rsid w:val="00536690"/>
    <w:rsid w:val="00546054"/>
    <w:rsid w:val="0055136D"/>
    <w:rsid w:val="00566A35"/>
    <w:rsid w:val="0056701E"/>
    <w:rsid w:val="00570CB5"/>
    <w:rsid w:val="005740D7"/>
    <w:rsid w:val="005757C5"/>
    <w:rsid w:val="005A0F26"/>
    <w:rsid w:val="005A1B10"/>
    <w:rsid w:val="005A6850"/>
    <w:rsid w:val="005B1B1B"/>
    <w:rsid w:val="005C5932"/>
    <w:rsid w:val="005C7BEE"/>
    <w:rsid w:val="005D3CA7"/>
    <w:rsid w:val="005D4CC1"/>
    <w:rsid w:val="005E5DF6"/>
    <w:rsid w:val="005F4B91"/>
    <w:rsid w:val="005F55D2"/>
    <w:rsid w:val="0060614B"/>
    <w:rsid w:val="0062312F"/>
    <w:rsid w:val="00625554"/>
    <w:rsid w:val="00625F2C"/>
    <w:rsid w:val="00640927"/>
    <w:rsid w:val="00647E1E"/>
    <w:rsid w:val="006506C8"/>
    <w:rsid w:val="00654CC9"/>
    <w:rsid w:val="00655852"/>
    <w:rsid w:val="006618E9"/>
    <w:rsid w:val="00672D5A"/>
    <w:rsid w:val="00681339"/>
    <w:rsid w:val="0068194B"/>
    <w:rsid w:val="00692703"/>
    <w:rsid w:val="00693477"/>
    <w:rsid w:val="0069530B"/>
    <w:rsid w:val="00696D61"/>
    <w:rsid w:val="006A1962"/>
    <w:rsid w:val="006A4342"/>
    <w:rsid w:val="006B5D48"/>
    <w:rsid w:val="006B7D7B"/>
    <w:rsid w:val="006C1A5E"/>
    <w:rsid w:val="006D65FA"/>
    <w:rsid w:val="006E1507"/>
    <w:rsid w:val="006F67EB"/>
    <w:rsid w:val="00711640"/>
    <w:rsid w:val="00712D8B"/>
    <w:rsid w:val="007225D2"/>
    <w:rsid w:val="007273B7"/>
    <w:rsid w:val="00733E0A"/>
    <w:rsid w:val="0074403D"/>
    <w:rsid w:val="00746D44"/>
    <w:rsid w:val="007538DC"/>
    <w:rsid w:val="00757803"/>
    <w:rsid w:val="007816E0"/>
    <w:rsid w:val="0079206B"/>
    <w:rsid w:val="00796076"/>
    <w:rsid w:val="007C0566"/>
    <w:rsid w:val="007C606B"/>
    <w:rsid w:val="007E6A61"/>
    <w:rsid w:val="00801140"/>
    <w:rsid w:val="00803404"/>
    <w:rsid w:val="00805C52"/>
    <w:rsid w:val="00831712"/>
    <w:rsid w:val="00834955"/>
    <w:rsid w:val="0083562A"/>
    <w:rsid w:val="00854EBA"/>
    <w:rsid w:val="00855B59"/>
    <w:rsid w:val="00860461"/>
    <w:rsid w:val="00860C61"/>
    <w:rsid w:val="0086487C"/>
    <w:rsid w:val="00870003"/>
    <w:rsid w:val="00870B20"/>
    <w:rsid w:val="008829F8"/>
    <w:rsid w:val="00883789"/>
    <w:rsid w:val="00885897"/>
    <w:rsid w:val="00887791"/>
    <w:rsid w:val="00890DA4"/>
    <w:rsid w:val="008916F7"/>
    <w:rsid w:val="008A6538"/>
    <w:rsid w:val="008C6802"/>
    <w:rsid w:val="008C7056"/>
    <w:rsid w:val="008F3B14"/>
    <w:rsid w:val="00901899"/>
    <w:rsid w:val="0090344B"/>
    <w:rsid w:val="00905715"/>
    <w:rsid w:val="0091321E"/>
    <w:rsid w:val="00913946"/>
    <w:rsid w:val="00923011"/>
    <w:rsid w:val="0092726B"/>
    <w:rsid w:val="009361BA"/>
    <w:rsid w:val="00944F78"/>
    <w:rsid w:val="00946D55"/>
    <w:rsid w:val="00947B96"/>
    <w:rsid w:val="009510E7"/>
    <w:rsid w:val="00952C89"/>
    <w:rsid w:val="0095561A"/>
    <w:rsid w:val="009571D8"/>
    <w:rsid w:val="00963545"/>
    <w:rsid w:val="009650EA"/>
    <w:rsid w:val="00972C0D"/>
    <w:rsid w:val="0097790C"/>
    <w:rsid w:val="00983F1C"/>
    <w:rsid w:val="0098506E"/>
    <w:rsid w:val="00997637"/>
    <w:rsid w:val="009A44CE"/>
    <w:rsid w:val="009B764E"/>
    <w:rsid w:val="009C4DFC"/>
    <w:rsid w:val="009D1226"/>
    <w:rsid w:val="009D44F8"/>
    <w:rsid w:val="009E3160"/>
    <w:rsid w:val="009F220C"/>
    <w:rsid w:val="009F3B05"/>
    <w:rsid w:val="009F4931"/>
    <w:rsid w:val="00A14534"/>
    <w:rsid w:val="00A16DAA"/>
    <w:rsid w:val="00A1740C"/>
    <w:rsid w:val="00A20BC2"/>
    <w:rsid w:val="00A24162"/>
    <w:rsid w:val="00A25023"/>
    <w:rsid w:val="00A270EA"/>
    <w:rsid w:val="00A34BA2"/>
    <w:rsid w:val="00A36F27"/>
    <w:rsid w:val="00A42E32"/>
    <w:rsid w:val="00A43093"/>
    <w:rsid w:val="00A46E63"/>
    <w:rsid w:val="00A51DC5"/>
    <w:rsid w:val="00A5206E"/>
    <w:rsid w:val="00A53DE1"/>
    <w:rsid w:val="00A615E1"/>
    <w:rsid w:val="00A66C48"/>
    <w:rsid w:val="00A755E8"/>
    <w:rsid w:val="00A8273D"/>
    <w:rsid w:val="00A93A5D"/>
    <w:rsid w:val="00AA7580"/>
    <w:rsid w:val="00AB32F8"/>
    <w:rsid w:val="00AB610B"/>
    <w:rsid w:val="00AC2477"/>
    <w:rsid w:val="00AC4127"/>
    <w:rsid w:val="00AD360E"/>
    <w:rsid w:val="00AD40FB"/>
    <w:rsid w:val="00AD782D"/>
    <w:rsid w:val="00AE7650"/>
    <w:rsid w:val="00B10EBE"/>
    <w:rsid w:val="00B236F1"/>
    <w:rsid w:val="00B46CA6"/>
    <w:rsid w:val="00B50F99"/>
    <w:rsid w:val="00B51D1B"/>
    <w:rsid w:val="00B540F4"/>
    <w:rsid w:val="00B60FD0"/>
    <w:rsid w:val="00B622DF"/>
    <w:rsid w:val="00B6332A"/>
    <w:rsid w:val="00B77649"/>
    <w:rsid w:val="00B81760"/>
    <w:rsid w:val="00B8494C"/>
    <w:rsid w:val="00BA0D22"/>
    <w:rsid w:val="00BA1546"/>
    <w:rsid w:val="00BB4E51"/>
    <w:rsid w:val="00BD431F"/>
    <w:rsid w:val="00BD6B27"/>
    <w:rsid w:val="00BE423E"/>
    <w:rsid w:val="00BF61AC"/>
    <w:rsid w:val="00C47FA6"/>
    <w:rsid w:val="00C57FC6"/>
    <w:rsid w:val="00C66A7D"/>
    <w:rsid w:val="00C720C8"/>
    <w:rsid w:val="00C779DA"/>
    <w:rsid w:val="00C814F7"/>
    <w:rsid w:val="00C971A4"/>
    <w:rsid w:val="00CA4B4D"/>
    <w:rsid w:val="00CB35C3"/>
    <w:rsid w:val="00CB36FE"/>
    <w:rsid w:val="00CB56B6"/>
    <w:rsid w:val="00CC4AC5"/>
    <w:rsid w:val="00CD323D"/>
    <w:rsid w:val="00CE4030"/>
    <w:rsid w:val="00CE64B3"/>
    <w:rsid w:val="00CF1A49"/>
    <w:rsid w:val="00D00B28"/>
    <w:rsid w:val="00D0630C"/>
    <w:rsid w:val="00D243A9"/>
    <w:rsid w:val="00D305E5"/>
    <w:rsid w:val="00D37CD3"/>
    <w:rsid w:val="00D66A52"/>
    <w:rsid w:val="00D66EFA"/>
    <w:rsid w:val="00D72A2D"/>
    <w:rsid w:val="00D914A6"/>
    <w:rsid w:val="00D9521A"/>
    <w:rsid w:val="00DA3914"/>
    <w:rsid w:val="00DA59AA"/>
    <w:rsid w:val="00DB2C4D"/>
    <w:rsid w:val="00DB6915"/>
    <w:rsid w:val="00DB7E1E"/>
    <w:rsid w:val="00DC1B78"/>
    <w:rsid w:val="00DC2A2F"/>
    <w:rsid w:val="00DC600B"/>
    <w:rsid w:val="00DD4923"/>
    <w:rsid w:val="00DE0FAA"/>
    <w:rsid w:val="00DE136D"/>
    <w:rsid w:val="00DE6534"/>
    <w:rsid w:val="00DF4D6C"/>
    <w:rsid w:val="00E01923"/>
    <w:rsid w:val="00E14498"/>
    <w:rsid w:val="00E2397A"/>
    <w:rsid w:val="00E254DB"/>
    <w:rsid w:val="00E300FC"/>
    <w:rsid w:val="00E362DB"/>
    <w:rsid w:val="00E5632B"/>
    <w:rsid w:val="00E57874"/>
    <w:rsid w:val="00E70240"/>
    <w:rsid w:val="00E71E6B"/>
    <w:rsid w:val="00E815C6"/>
    <w:rsid w:val="00E81CC5"/>
    <w:rsid w:val="00E85A87"/>
    <w:rsid w:val="00E85B4A"/>
    <w:rsid w:val="00E9528E"/>
    <w:rsid w:val="00EA14A7"/>
    <w:rsid w:val="00EA4511"/>
    <w:rsid w:val="00EA5099"/>
    <w:rsid w:val="00EA6B37"/>
    <w:rsid w:val="00EB1119"/>
    <w:rsid w:val="00EC1351"/>
    <w:rsid w:val="00EC2C06"/>
    <w:rsid w:val="00EC4CBF"/>
    <w:rsid w:val="00EE2CA8"/>
    <w:rsid w:val="00EE4659"/>
    <w:rsid w:val="00EF17E8"/>
    <w:rsid w:val="00EF51D9"/>
    <w:rsid w:val="00EF5B90"/>
    <w:rsid w:val="00F130DD"/>
    <w:rsid w:val="00F20239"/>
    <w:rsid w:val="00F24884"/>
    <w:rsid w:val="00F44C2A"/>
    <w:rsid w:val="00F476C4"/>
    <w:rsid w:val="00F617B0"/>
    <w:rsid w:val="00F61DF9"/>
    <w:rsid w:val="00F72FFD"/>
    <w:rsid w:val="00F81960"/>
    <w:rsid w:val="00F82424"/>
    <w:rsid w:val="00F8576E"/>
    <w:rsid w:val="00F8769D"/>
    <w:rsid w:val="00F9082B"/>
    <w:rsid w:val="00F931A2"/>
    <w:rsid w:val="00F9350C"/>
    <w:rsid w:val="00F94EB5"/>
    <w:rsid w:val="00F9624D"/>
    <w:rsid w:val="00F97E0C"/>
    <w:rsid w:val="00FA58EB"/>
    <w:rsid w:val="00FB31C1"/>
    <w:rsid w:val="00FB58F2"/>
    <w:rsid w:val="00FC6AEA"/>
    <w:rsid w:val="00FD3D13"/>
    <w:rsid w:val="00FE2D15"/>
    <w:rsid w:val="00FE55A2"/>
    <w:rsid w:val="00FF4209"/>
    <w:rsid w:val="00FF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A661DE"/>
  <w15:chartTrackingRefBased/>
  <w15:docId w15:val="{C0D713E9-9A78-43F6-BD20-CBDC28AAF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바탕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507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D66A52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66A52"/>
    <w:rPr>
      <w:rFonts w:asciiTheme="majorHAnsi" w:eastAsiaTheme="majorEastAsia" w:hAnsiTheme="majorHAnsi" w:cstheme="majorBidi"/>
      <w:caps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6E1507"/>
    <w:pPr>
      <w:numPr>
        <w:numId w:val="5"/>
      </w:numPr>
    </w:pPr>
  </w:style>
  <w:style w:type="paragraph" w:styleId="ListNumber">
    <w:name w:val="List Number"/>
    <w:basedOn w:val="Normal"/>
    <w:uiPriority w:val="13"/>
    <w:qFormat/>
    <w:rsid w:val="00B51D1B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styleId="Colo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  <w:style w:type="paragraph" w:customStyle="1" w:styleId="NoSpacing1">
    <w:name w:val="No Spacing1"/>
    <w:rsid w:val="0062555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4">
    <w:name w:val="Imported Style 4"/>
    <w:rsid w:val="00625554"/>
    <w:pPr>
      <w:numPr>
        <w:numId w:val="15"/>
      </w:numPr>
    </w:pPr>
  </w:style>
  <w:style w:type="numbering" w:customStyle="1" w:styleId="ImportedStyle5">
    <w:name w:val="Imported Style 5"/>
    <w:rsid w:val="0005220E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ley\AppData\Roaming\Microsoft\Templates\Modern%20chronological%20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36C1A95B1294891A730630076358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B3EA6-97E7-4FF8-951C-D5DB8EA33992}"/>
      </w:docPartPr>
      <w:docPartBody>
        <w:p w:rsidR="00810248" w:rsidRDefault="00465B99" w:rsidP="00465B99">
          <w:pPr>
            <w:pStyle w:val="D36C1A95B1294891A730630076358818"/>
          </w:pPr>
          <w:r w:rsidRPr="00CF1A49">
            <w:t>Education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60"/>
    <w:rsid w:val="00465B99"/>
    <w:rsid w:val="005C761D"/>
    <w:rsid w:val="00641960"/>
    <w:rsid w:val="00654CC9"/>
    <w:rsid w:val="007225D2"/>
    <w:rsid w:val="00810248"/>
    <w:rsid w:val="00990545"/>
    <w:rsid w:val="009C3254"/>
    <w:rsid w:val="00A43093"/>
    <w:rsid w:val="00C630D1"/>
    <w:rsid w:val="00D6302F"/>
    <w:rsid w:val="00EE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" w:qFormat="1"/>
    <w:lsdException w:name="Subtle Reference" w:uiPriority="1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"/>
    <w:rPr>
      <w:b/>
      <w:iCs/>
      <w:color w:val="262626" w:themeColor="text1" w:themeTint="D9"/>
    </w:rPr>
  </w:style>
  <w:style w:type="character" w:styleId="SubtleReference">
    <w:name w:val="Subtle Reference"/>
    <w:basedOn w:val="DefaultParagraphFont"/>
    <w:uiPriority w:val="10"/>
    <w:qFormat/>
    <w:rsid w:val="00641960"/>
    <w:rPr>
      <w:b/>
      <w:caps w:val="0"/>
      <w:smallCaps/>
      <w:color w:val="595959" w:themeColor="text1" w:themeTint="A6"/>
    </w:rPr>
  </w:style>
  <w:style w:type="paragraph" w:customStyle="1" w:styleId="D36C1A95B1294891A730630076358818">
    <w:name w:val="D36C1A95B1294891A730630076358818"/>
    <w:rsid w:val="00465B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Modern chronological resume.dotx</Template>
  <TotalTime>0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Park, Olivia</cp:lastModifiedBy>
  <cp:revision>2</cp:revision>
  <dcterms:created xsi:type="dcterms:W3CDTF">2024-09-04T07:08:00Z</dcterms:created>
  <dcterms:modified xsi:type="dcterms:W3CDTF">2024-09-19T05:38:00Z</dcterms:modified>
  <cp:category/>
</cp:coreProperties>
</file>